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A9D" w:rsidRDefault="001F1A9D" w:rsidP="001F1A9D">
      <w:pPr>
        <w:rPr>
          <w:rFonts w:ascii="黑体" w:eastAsia="黑体" w:hAnsi="黑体"/>
          <w:sz w:val="32"/>
        </w:rPr>
      </w:pPr>
      <w:r w:rsidRPr="001F1A9D">
        <w:rPr>
          <w:rFonts w:ascii="黑体" w:eastAsia="黑体" w:hAnsi="黑体" w:hint="eastAsia"/>
          <w:sz w:val="32"/>
        </w:rPr>
        <w:t>京财</w:t>
      </w:r>
      <w:bookmarkStart w:id="0" w:name="zi"/>
      <w:r w:rsidRPr="001F1A9D">
        <w:rPr>
          <w:rFonts w:ascii="黑体" w:eastAsia="黑体" w:hAnsi="黑体" w:hint="eastAsia"/>
          <w:sz w:val="32"/>
        </w:rPr>
        <w:t>采购</w:t>
      </w:r>
      <w:bookmarkEnd w:id="0"/>
      <w:r w:rsidRPr="001F1A9D">
        <w:rPr>
          <w:rFonts w:ascii="黑体" w:eastAsia="黑体" w:hAnsi="黑体" w:hint="eastAsia"/>
          <w:sz w:val="32"/>
        </w:rPr>
        <w:t>〔</w:t>
      </w:r>
      <w:bookmarkStart w:id="1" w:name="nian"/>
      <w:r w:rsidRPr="001F1A9D">
        <w:rPr>
          <w:rFonts w:ascii="黑体" w:eastAsia="黑体" w:hAnsi="黑体"/>
          <w:sz w:val="32"/>
        </w:rPr>
        <w:t>2020</w:t>
      </w:r>
      <w:bookmarkEnd w:id="1"/>
      <w:r w:rsidRPr="001F1A9D">
        <w:rPr>
          <w:rFonts w:ascii="黑体" w:eastAsia="黑体" w:hAnsi="黑体" w:hint="eastAsia"/>
          <w:sz w:val="32"/>
        </w:rPr>
        <w:t>〕</w:t>
      </w:r>
      <w:bookmarkStart w:id="2" w:name="yibanfawen_hao"/>
      <w:r w:rsidRPr="001F1A9D">
        <w:rPr>
          <w:rFonts w:ascii="黑体" w:eastAsia="黑体" w:hAnsi="黑体"/>
          <w:sz w:val="32"/>
        </w:rPr>
        <w:t>1345</w:t>
      </w:r>
      <w:bookmarkEnd w:id="2"/>
      <w:r w:rsidRPr="001F1A9D">
        <w:rPr>
          <w:rFonts w:ascii="黑体" w:eastAsia="黑体" w:hAnsi="黑体" w:hint="eastAsia"/>
          <w:sz w:val="32"/>
        </w:rPr>
        <w:t>号附件</w:t>
      </w:r>
      <w:bookmarkStart w:id="3" w:name="_GoBack"/>
      <w:bookmarkEnd w:id="3"/>
    </w:p>
    <w:p w:rsidR="001F1A9D" w:rsidRPr="001F1A9D" w:rsidRDefault="001F1A9D" w:rsidP="001F1A9D">
      <w:pPr>
        <w:rPr>
          <w:rFonts w:ascii="黑体" w:eastAsia="黑体" w:hAnsi="黑体" w:cs="宋体"/>
          <w:sz w:val="48"/>
          <w:szCs w:val="48"/>
        </w:rPr>
      </w:pPr>
    </w:p>
    <w:p w:rsidR="003F4DB1" w:rsidRDefault="00691E73" w:rsidP="00691E73">
      <w:pPr>
        <w:jc w:val="center"/>
        <w:rPr>
          <w:rFonts w:ascii="宋体" w:eastAsia="宋体" w:hAnsi="宋体" w:cs="宋体"/>
          <w:sz w:val="48"/>
          <w:szCs w:val="48"/>
        </w:rPr>
      </w:pPr>
      <w:r>
        <w:rPr>
          <w:rFonts w:ascii="宋体" w:eastAsia="宋体" w:hAnsi="宋体" w:cs="宋体" w:hint="eastAsia"/>
          <w:sz w:val="48"/>
          <w:szCs w:val="48"/>
        </w:rPr>
        <w:t>北京</w:t>
      </w:r>
      <w:r>
        <w:rPr>
          <w:rFonts w:ascii="宋体" w:eastAsia="宋体" w:hAnsi="宋体" w:cs="宋体"/>
          <w:sz w:val="48"/>
          <w:szCs w:val="48"/>
        </w:rPr>
        <w:t>市政府采购负面清单</w:t>
      </w:r>
    </w:p>
    <w:p w:rsidR="00691E73" w:rsidRDefault="00691E73" w:rsidP="00691E73">
      <w:pPr>
        <w:jc w:val="center"/>
        <w:rPr>
          <w:rFonts w:ascii="宋体" w:eastAsia="宋体" w:hAnsi="宋体" w:cs="宋体"/>
          <w:sz w:val="48"/>
          <w:szCs w:val="48"/>
        </w:rPr>
      </w:pPr>
    </w:p>
    <w:tbl>
      <w:tblPr>
        <w:tblStyle w:val="a5"/>
        <w:tblW w:w="14601" w:type="dxa"/>
        <w:tblInd w:w="-289" w:type="dxa"/>
        <w:tblLook w:val="04A0"/>
      </w:tblPr>
      <w:tblGrid>
        <w:gridCol w:w="846"/>
        <w:gridCol w:w="1559"/>
        <w:gridCol w:w="7087"/>
        <w:gridCol w:w="3544"/>
        <w:gridCol w:w="1565"/>
      </w:tblGrid>
      <w:tr w:rsidR="001F1A9D" w:rsidRPr="001F1A9D" w:rsidTr="00461A89">
        <w:trPr>
          <w:tblHeader/>
        </w:trPr>
        <w:tc>
          <w:tcPr>
            <w:tcW w:w="846" w:type="dxa"/>
          </w:tcPr>
          <w:p w:rsidR="00691E73" w:rsidRPr="001F1A9D" w:rsidRDefault="00691E73" w:rsidP="00691E73">
            <w:pPr>
              <w:jc w:val="center"/>
              <w:rPr>
                <w:rFonts w:ascii="黑体" w:eastAsia="黑体" w:hAnsi="黑体"/>
                <w:color w:val="000000" w:themeColor="text1"/>
                <w:sz w:val="28"/>
                <w:szCs w:val="28"/>
              </w:rPr>
            </w:pPr>
            <w:r w:rsidRPr="001F1A9D">
              <w:rPr>
                <w:rFonts w:ascii="黑体" w:eastAsia="黑体" w:hAnsi="黑体" w:hint="eastAsia"/>
                <w:color w:val="000000" w:themeColor="text1"/>
                <w:sz w:val="28"/>
                <w:szCs w:val="28"/>
              </w:rPr>
              <w:t>序号</w:t>
            </w:r>
          </w:p>
        </w:tc>
        <w:tc>
          <w:tcPr>
            <w:tcW w:w="1559" w:type="dxa"/>
          </w:tcPr>
          <w:p w:rsidR="00691E73" w:rsidRPr="001F1A9D" w:rsidRDefault="00691E73" w:rsidP="00691E73">
            <w:pPr>
              <w:jc w:val="center"/>
              <w:rPr>
                <w:rFonts w:ascii="黑体" w:eastAsia="黑体" w:hAnsi="黑体"/>
                <w:color w:val="000000" w:themeColor="text1"/>
                <w:sz w:val="28"/>
                <w:szCs w:val="28"/>
              </w:rPr>
            </w:pPr>
            <w:r w:rsidRPr="001F1A9D">
              <w:rPr>
                <w:rFonts w:ascii="黑体" w:eastAsia="黑体" w:hAnsi="黑体" w:hint="eastAsia"/>
                <w:color w:val="000000" w:themeColor="text1"/>
                <w:sz w:val="28"/>
                <w:szCs w:val="28"/>
              </w:rPr>
              <w:t>禁止行为</w:t>
            </w:r>
          </w:p>
        </w:tc>
        <w:tc>
          <w:tcPr>
            <w:tcW w:w="7087" w:type="dxa"/>
          </w:tcPr>
          <w:p w:rsidR="00691E73" w:rsidRPr="001F1A9D" w:rsidRDefault="00691E73" w:rsidP="00691E73">
            <w:pPr>
              <w:jc w:val="center"/>
              <w:rPr>
                <w:rFonts w:ascii="黑体" w:eastAsia="黑体" w:hAnsi="黑体"/>
                <w:color w:val="000000" w:themeColor="text1"/>
                <w:sz w:val="28"/>
                <w:szCs w:val="28"/>
              </w:rPr>
            </w:pPr>
            <w:r w:rsidRPr="001F1A9D">
              <w:rPr>
                <w:rFonts w:ascii="黑体" w:eastAsia="黑体" w:hAnsi="黑体" w:hint="eastAsia"/>
                <w:color w:val="000000" w:themeColor="text1"/>
                <w:sz w:val="28"/>
                <w:szCs w:val="28"/>
              </w:rPr>
              <w:t>具体内容</w:t>
            </w:r>
          </w:p>
        </w:tc>
        <w:tc>
          <w:tcPr>
            <w:tcW w:w="3544" w:type="dxa"/>
          </w:tcPr>
          <w:p w:rsidR="00691E73" w:rsidRPr="001F1A9D" w:rsidRDefault="00691E73" w:rsidP="00691E73">
            <w:pPr>
              <w:jc w:val="center"/>
              <w:rPr>
                <w:rFonts w:ascii="黑体" w:eastAsia="黑体" w:hAnsi="黑体"/>
                <w:color w:val="000000" w:themeColor="text1"/>
                <w:sz w:val="28"/>
                <w:szCs w:val="28"/>
              </w:rPr>
            </w:pPr>
            <w:r w:rsidRPr="001F1A9D">
              <w:rPr>
                <w:rFonts w:ascii="黑体" w:eastAsia="黑体" w:hAnsi="黑体" w:hint="eastAsia"/>
                <w:color w:val="000000" w:themeColor="text1"/>
                <w:sz w:val="28"/>
                <w:szCs w:val="28"/>
              </w:rPr>
              <w:t>主要依据</w:t>
            </w:r>
          </w:p>
        </w:tc>
        <w:tc>
          <w:tcPr>
            <w:tcW w:w="1565" w:type="dxa"/>
          </w:tcPr>
          <w:p w:rsidR="00691E73" w:rsidRPr="001F1A9D" w:rsidRDefault="00691E73" w:rsidP="00691E73">
            <w:pPr>
              <w:jc w:val="center"/>
              <w:rPr>
                <w:rFonts w:ascii="黑体" w:eastAsia="黑体" w:hAnsi="黑体"/>
                <w:color w:val="000000" w:themeColor="text1"/>
                <w:sz w:val="28"/>
                <w:szCs w:val="28"/>
              </w:rPr>
            </w:pPr>
            <w:r w:rsidRPr="001F1A9D">
              <w:rPr>
                <w:rFonts w:ascii="黑体" w:eastAsia="黑体" w:hAnsi="黑体" w:hint="eastAsia"/>
                <w:color w:val="000000" w:themeColor="text1"/>
                <w:sz w:val="28"/>
                <w:szCs w:val="28"/>
              </w:rPr>
              <w:t>备注</w:t>
            </w:r>
          </w:p>
        </w:tc>
      </w:tr>
      <w:tr w:rsidR="001F1A9D" w:rsidRPr="001F1A9D" w:rsidTr="00461A89">
        <w:tc>
          <w:tcPr>
            <w:tcW w:w="14601" w:type="dxa"/>
            <w:gridSpan w:val="5"/>
          </w:tcPr>
          <w:p w:rsidR="00691E73" w:rsidRPr="001F1A9D" w:rsidRDefault="00691E73" w:rsidP="00691E73">
            <w:pPr>
              <w:jc w:val="left"/>
              <w:rPr>
                <w:rFonts w:ascii="黑体" w:eastAsia="黑体" w:hAnsi="黑体"/>
                <w:color w:val="000000" w:themeColor="text1"/>
                <w:sz w:val="32"/>
                <w:szCs w:val="32"/>
              </w:rPr>
            </w:pPr>
            <w:r w:rsidRPr="001F1A9D">
              <w:rPr>
                <w:rFonts w:ascii="黑体" w:eastAsia="黑体" w:hAnsi="黑体"/>
                <w:color w:val="000000" w:themeColor="text1"/>
                <w:sz w:val="32"/>
                <w:szCs w:val="32"/>
              </w:rPr>
              <w:t>适用主体：采购人、采购代理机构</w:t>
            </w:r>
          </w:p>
        </w:tc>
      </w:tr>
      <w:tr w:rsidR="001F1A9D" w:rsidRPr="001F1A9D" w:rsidTr="00461A89">
        <w:tc>
          <w:tcPr>
            <w:tcW w:w="846" w:type="dxa"/>
            <w:vAlign w:val="center"/>
          </w:tcPr>
          <w:p w:rsidR="00691E73" w:rsidRPr="001F1A9D" w:rsidRDefault="00461A89" w:rsidP="00461A89">
            <w:pPr>
              <w:jc w:val="center"/>
              <w:rPr>
                <w:rFonts w:ascii="黑体" w:eastAsia="黑体" w:hAnsi="黑体"/>
                <w:color w:val="000000" w:themeColor="text1"/>
                <w:sz w:val="32"/>
                <w:szCs w:val="32"/>
              </w:rPr>
            </w:pPr>
            <w:r w:rsidRPr="001F1A9D">
              <w:rPr>
                <w:rFonts w:ascii="仿宋_GB2312" w:eastAsia="仿宋_GB2312" w:hAnsi="黑体" w:hint="eastAsia"/>
                <w:color w:val="000000" w:themeColor="text1"/>
                <w:sz w:val="22"/>
              </w:rPr>
              <w:t>1</w:t>
            </w:r>
          </w:p>
        </w:tc>
        <w:tc>
          <w:tcPr>
            <w:tcW w:w="1559" w:type="dxa"/>
          </w:tcPr>
          <w:p w:rsidR="00691E73" w:rsidRPr="001F1A9D" w:rsidRDefault="00691E73" w:rsidP="00691E73">
            <w:pPr>
              <w:jc w:val="left"/>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非法限定供应</w:t>
            </w:r>
          </w:p>
          <w:p w:rsidR="00691E73" w:rsidRPr="001F1A9D" w:rsidRDefault="00691E73" w:rsidP="00691E73">
            <w:pPr>
              <w:jc w:val="left"/>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商所有制形式</w:t>
            </w:r>
          </w:p>
          <w:p w:rsidR="00691E73" w:rsidRPr="001F1A9D" w:rsidRDefault="00691E73" w:rsidP="00691E73">
            <w:pPr>
              <w:jc w:val="left"/>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、组织形式、</w:t>
            </w:r>
          </w:p>
          <w:p w:rsidR="00691E73" w:rsidRPr="001F1A9D" w:rsidRDefault="00691E73" w:rsidP="00691E73">
            <w:pPr>
              <w:jc w:val="left"/>
              <w:rPr>
                <w:rFonts w:ascii="黑体" w:eastAsia="黑体" w:hAnsi="黑体"/>
                <w:color w:val="000000" w:themeColor="text1"/>
                <w:sz w:val="32"/>
                <w:szCs w:val="32"/>
              </w:rPr>
            </w:pPr>
            <w:r w:rsidRPr="001F1A9D">
              <w:rPr>
                <w:rFonts w:ascii="仿宋_GB2312" w:eastAsia="仿宋_GB2312" w:hAnsi="黑体" w:hint="eastAsia"/>
                <w:color w:val="000000" w:themeColor="text1"/>
                <w:sz w:val="22"/>
              </w:rPr>
              <w:t>所在地</w:t>
            </w:r>
          </w:p>
        </w:tc>
        <w:tc>
          <w:tcPr>
            <w:tcW w:w="7087" w:type="dxa"/>
          </w:tcPr>
          <w:p w:rsidR="00691E73" w:rsidRPr="001F1A9D" w:rsidRDefault="00691E73" w:rsidP="00691E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限定供应商所有制形式，如国有、独资、合资等；</w:t>
            </w:r>
          </w:p>
          <w:p w:rsidR="00691E73" w:rsidRPr="001F1A9D" w:rsidRDefault="00691E73" w:rsidP="00691E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限定组织形式，设置企业法人，排除事业法人、社会组织、其他组织和</w:t>
            </w:r>
          </w:p>
          <w:p w:rsidR="00691E73" w:rsidRPr="001F1A9D" w:rsidRDefault="00691E73" w:rsidP="00691E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自然人；</w:t>
            </w:r>
          </w:p>
          <w:p w:rsidR="00691E73" w:rsidRPr="001F1A9D" w:rsidRDefault="00691E73" w:rsidP="00691E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限定供应商注册地在某行政区域内，或要求供应商在某行政区域内设立</w:t>
            </w:r>
          </w:p>
          <w:p w:rsidR="00691E73" w:rsidRPr="001F1A9D" w:rsidRDefault="00691E73" w:rsidP="00691E73">
            <w:pPr>
              <w:jc w:val="left"/>
              <w:rPr>
                <w:rFonts w:ascii="黑体" w:eastAsia="黑体" w:hAnsi="黑体"/>
                <w:color w:val="000000" w:themeColor="text1"/>
                <w:sz w:val="32"/>
                <w:szCs w:val="32"/>
              </w:rPr>
            </w:pPr>
            <w:r w:rsidRPr="001F1A9D">
              <w:rPr>
                <w:rFonts w:ascii="仿宋_GB2312" w:eastAsia="仿宋_GB2312" w:cs="仿宋_GB2312" w:hint="eastAsia"/>
                <w:color w:val="000000" w:themeColor="text1"/>
                <w:kern w:val="0"/>
                <w:sz w:val="22"/>
              </w:rPr>
              <w:t>分支机构。</w:t>
            </w:r>
          </w:p>
        </w:tc>
        <w:tc>
          <w:tcPr>
            <w:tcW w:w="3544" w:type="dxa"/>
          </w:tcPr>
          <w:p w:rsidR="00691E73" w:rsidRPr="001F1A9D" w:rsidRDefault="00691E73" w:rsidP="00691E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《政府采购法》第五条</w:t>
            </w:r>
          </w:p>
          <w:p w:rsidR="00691E73" w:rsidRPr="001F1A9D" w:rsidRDefault="00691E73" w:rsidP="00691E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《政府采购法实施条例》第二十条</w:t>
            </w:r>
          </w:p>
          <w:p w:rsidR="00691E73" w:rsidRPr="001F1A9D" w:rsidRDefault="00691E73" w:rsidP="00691E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《财政部关于促进政府采购公平竞</w:t>
            </w:r>
          </w:p>
          <w:p w:rsidR="00691E73" w:rsidRPr="001F1A9D" w:rsidRDefault="00691E73" w:rsidP="00691E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争优化营商环境的通知》（财库〔</w:t>
            </w:r>
          </w:p>
          <w:p w:rsidR="00691E73" w:rsidRPr="001F1A9D" w:rsidRDefault="00691E73" w:rsidP="00691E73">
            <w:pPr>
              <w:jc w:val="center"/>
              <w:rPr>
                <w:rFonts w:ascii="黑体" w:eastAsia="黑体" w:hAnsi="黑体"/>
                <w:color w:val="000000" w:themeColor="text1"/>
                <w:sz w:val="32"/>
                <w:szCs w:val="32"/>
              </w:rPr>
            </w:pPr>
            <w:r w:rsidRPr="001F1A9D">
              <w:rPr>
                <w:rFonts w:ascii="仿宋_GB2312" w:eastAsia="仿宋_GB2312" w:cs="仿宋_GB2312"/>
                <w:color w:val="000000" w:themeColor="text1"/>
                <w:kern w:val="0"/>
                <w:sz w:val="22"/>
              </w:rPr>
              <w:t>2019</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38</w:t>
            </w:r>
            <w:r w:rsidRPr="001F1A9D">
              <w:rPr>
                <w:rFonts w:ascii="仿宋_GB2312" w:eastAsia="仿宋_GB2312" w:cs="仿宋_GB2312" w:hint="eastAsia"/>
                <w:color w:val="000000" w:themeColor="text1"/>
                <w:kern w:val="0"/>
                <w:sz w:val="22"/>
              </w:rPr>
              <w:t>号）</w:t>
            </w:r>
          </w:p>
        </w:tc>
        <w:tc>
          <w:tcPr>
            <w:tcW w:w="1565" w:type="dxa"/>
          </w:tcPr>
          <w:p w:rsidR="00691E73" w:rsidRPr="001F1A9D" w:rsidRDefault="00691E73" w:rsidP="00691E73">
            <w:pPr>
              <w:jc w:val="center"/>
              <w:rPr>
                <w:rFonts w:ascii="黑体" w:eastAsia="黑体" w:hAnsi="黑体"/>
                <w:color w:val="000000" w:themeColor="text1"/>
                <w:sz w:val="32"/>
                <w:szCs w:val="32"/>
              </w:rPr>
            </w:pPr>
          </w:p>
        </w:tc>
      </w:tr>
      <w:tr w:rsidR="001F1A9D" w:rsidRPr="001F1A9D" w:rsidTr="00461A89">
        <w:tc>
          <w:tcPr>
            <w:tcW w:w="846" w:type="dxa"/>
            <w:vAlign w:val="center"/>
          </w:tcPr>
          <w:p w:rsidR="00461A89" w:rsidRPr="001F1A9D" w:rsidRDefault="00461A89"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w:t>
            </w:r>
          </w:p>
        </w:tc>
        <w:tc>
          <w:tcPr>
            <w:tcW w:w="1559" w:type="dxa"/>
          </w:tcPr>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将供应商规模</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条件、股权结</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构等设置为资</w:t>
            </w:r>
          </w:p>
          <w:p w:rsidR="00461A89" w:rsidRPr="001F1A9D" w:rsidRDefault="00461A89" w:rsidP="00461A89">
            <w:pPr>
              <w:jc w:val="left"/>
              <w:rPr>
                <w:rFonts w:ascii="仿宋_GB2312" w:eastAsia="仿宋_GB2312" w:hAnsi="黑体"/>
                <w:color w:val="000000" w:themeColor="text1"/>
                <w:sz w:val="22"/>
              </w:rPr>
            </w:pPr>
            <w:r w:rsidRPr="001F1A9D">
              <w:rPr>
                <w:rFonts w:ascii="仿宋_GB2312" w:eastAsia="仿宋_GB2312" w:cs="仿宋_GB2312" w:hint="eastAsia"/>
                <w:color w:val="000000" w:themeColor="text1"/>
                <w:kern w:val="0"/>
                <w:sz w:val="22"/>
              </w:rPr>
              <w:t>格条件</w:t>
            </w:r>
          </w:p>
        </w:tc>
        <w:tc>
          <w:tcPr>
            <w:tcW w:w="7087" w:type="dxa"/>
          </w:tcPr>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设置注册资本、资产总额、营业收入、从业人员、利润、纳税额等规模</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条件作为资格条件；</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设置企业股权结构、经营年限、经营规模等方面的条件作为资格条件；</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设定特定金额的业绩作为资格条件。</w:t>
            </w:r>
          </w:p>
        </w:tc>
        <w:tc>
          <w:tcPr>
            <w:tcW w:w="3544" w:type="dxa"/>
          </w:tcPr>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《政府采购法》第九条</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号）第十</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七条</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w:t>
            </w:r>
            <w:r w:rsidRPr="001F1A9D">
              <w:rPr>
                <w:rFonts w:ascii="仿宋_GB2312" w:eastAsia="仿宋_GB2312" w:cs="仿宋_GB2312"/>
                <w:color w:val="000000" w:themeColor="text1"/>
                <w:kern w:val="0"/>
                <w:sz w:val="22"/>
              </w:rPr>
              <w:t xml:space="preserve"> </w:t>
            </w:r>
            <w:r w:rsidRPr="001F1A9D">
              <w:rPr>
                <w:rFonts w:ascii="仿宋_GB2312" w:eastAsia="仿宋_GB2312" w:cs="仿宋_GB2312" w:hint="eastAsia"/>
                <w:color w:val="000000" w:themeColor="text1"/>
                <w:kern w:val="0"/>
                <w:sz w:val="22"/>
              </w:rPr>
              <w:t>工业和信息化部关于印</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发</w:t>
            </w:r>
            <w:r w:rsidRPr="001F1A9D">
              <w:rPr>
                <w:rFonts w:ascii="仿宋_GB2312" w:eastAsia="仿宋_GB2312" w:cs="仿宋_GB2312"/>
                <w:color w:val="000000" w:themeColor="text1"/>
                <w:kern w:val="0"/>
                <w:sz w:val="22"/>
              </w:rPr>
              <w:t>&lt;</w:t>
            </w:r>
            <w:r w:rsidRPr="001F1A9D">
              <w:rPr>
                <w:rFonts w:ascii="仿宋_GB2312" w:eastAsia="仿宋_GB2312" w:cs="仿宋_GB2312" w:hint="eastAsia"/>
                <w:color w:val="000000" w:themeColor="text1"/>
                <w:kern w:val="0"/>
                <w:sz w:val="22"/>
              </w:rPr>
              <w:t>政府采购促进中小企业发展暂</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行办法</w:t>
            </w:r>
            <w:r w:rsidRPr="001F1A9D">
              <w:rPr>
                <w:rFonts w:ascii="仿宋_GB2312" w:eastAsia="仿宋_GB2312" w:cs="仿宋_GB2312"/>
                <w:color w:val="000000" w:themeColor="text1"/>
                <w:kern w:val="0"/>
                <w:sz w:val="22"/>
              </w:rPr>
              <w:t>&gt;</w:t>
            </w:r>
            <w:r w:rsidRPr="001F1A9D">
              <w:rPr>
                <w:rFonts w:ascii="仿宋_GB2312" w:eastAsia="仿宋_GB2312" w:cs="仿宋_GB2312" w:hint="eastAsia"/>
                <w:color w:val="000000" w:themeColor="text1"/>
                <w:kern w:val="0"/>
                <w:sz w:val="22"/>
              </w:rPr>
              <w:t>的通知》（财库〔</w:t>
            </w:r>
            <w:r w:rsidRPr="001F1A9D">
              <w:rPr>
                <w:rFonts w:ascii="仿宋_GB2312" w:eastAsia="仿宋_GB2312" w:cs="仿宋_GB2312"/>
                <w:color w:val="000000" w:themeColor="text1"/>
                <w:kern w:val="0"/>
                <w:sz w:val="22"/>
              </w:rPr>
              <w:t>2011</w:t>
            </w:r>
            <w:r w:rsidRPr="001F1A9D">
              <w:rPr>
                <w:rFonts w:ascii="仿宋_GB2312" w:eastAsia="仿宋_GB2312" w:cs="仿宋_GB2312" w:hint="eastAsia"/>
                <w:color w:val="000000" w:themeColor="text1"/>
                <w:kern w:val="0"/>
                <w:sz w:val="22"/>
              </w:rPr>
              <w:t>〕</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181</w:t>
            </w:r>
            <w:r w:rsidRPr="001F1A9D">
              <w:rPr>
                <w:rFonts w:ascii="仿宋_GB2312" w:eastAsia="仿宋_GB2312" w:cs="仿宋_GB2312" w:hint="eastAsia"/>
                <w:color w:val="000000" w:themeColor="text1"/>
                <w:kern w:val="0"/>
                <w:sz w:val="22"/>
              </w:rPr>
              <w:t>号）第三条</w:t>
            </w:r>
          </w:p>
        </w:tc>
        <w:tc>
          <w:tcPr>
            <w:tcW w:w="1565" w:type="dxa"/>
          </w:tcPr>
          <w:p w:rsidR="00461A89" w:rsidRPr="001F1A9D" w:rsidRDefault="00461A89" w:rsidP="00691E73">
            <w:pPr>
              <w:jc w:val="center"/>
              <w:rPr>
                <w:rFonts w:ascii="黑体" w:eastAsia="黑体" w:hAnsi="黑体"/>
                <w:color w:val="000000" w:themeColor="text1"/>
                <w:sz w:val="32"/>
                <w:szCs w:val="32"/>
              </w:rPr>
            </w:pPr>
          </w:p>
        </w:tc>
      </w:tr>
      <w:tr w:rsidR="001F1A9D" w:rsidRPr="001F1A9D" w:rsidTr="00461A89">
        <w:tc>
          <w:tcPr>
            <w:tcW w:w="846" w:type="dxa"/>
            <w:vAlign w:val="center"/>
          </w:tcPr>
          <w:p w:rsidR="00461A89" w:rsidRPr="001F1A9D" w:rsidRDefault="00461A89"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3</w:t>
            </w:r>
          </w:p>
        </w:tc>
        <w:tc>
          <w:tcPr>
            <w:tcW w:w="1559" w:type="dxa"/>
          </w:tcPr>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设定与采购项</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目的具体特点</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和实际需要不</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相适应或与合</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同履行无关的</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资格条件</w:t>
            </w:r>
          </w:p>
        </w:tc>
        <w:tc>
          <w:tcPr>
            <w:tcW w:w="7087" w:type="dxa"/>
          </w:tcPr>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设定的供应商资质等级超出项目所需的资质等级要求；</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将特定行政区域或者特定行业的业绩、奖项作为资格条件。</w:t>
            </w:r>
          </w:p>
        </w:tc>
        <w:tc>
          <w:tcPr>
            <w:tcW w:w="3544" w:type="dxa"/>
          </w:tcPr>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《政府采购法》第二十二条</w:t>
            </w:r>
          </w:p>
          <w:p w:rsidR="00461A89" w:rsidRPr="001F1A9D" w:rsidRDefault="00461A89"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《政府采购法实施条例》第二十条</w:t>
            </w:r>
          </w:p>
        </w:tc>
        <w:tc>
          <w:tcPr>
            <w:tcW w:w="1565" w:type="dxa"/>
          </w:tcPr>
          <w:p w:rsidR="00461A89" w:rsidRPr="001F1A9D" w:rsidRDefault="00461A89" w:rsidP="00691E73">
            <w:pPr>
              <w:jc w:val="center"/>
              <w:rPr>
                <w:rFonts w:ascii="黑体" w:eastAsia="黑体" w:hAnsi="黑体"/>
                <w:color w:val="000000" w:themeColor="text1"/>
                <w:sz w:val="32"/>
                <w:szCs w:val="32"/>
              </w:rPr>
            </w:pPr>
          </w:p>
        </w:tc>
      </w:tr>
      <w:tr w:rsidR="001F1A9D" w:rsidRPr="001F1A9D" w:rsidTr="00461A89">
        <w:tc>
          <w:tcPr>
            <w:tcW w:w="846" w:type="dxa"/>
            <w:vAlign w:val="center"/>
          </w:tcPr>
          <w:p w:rsidR="00461A89" w:rsidRPr="001F1A9D" w:rsidRDefault="00781AD0"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4</w:t>
            </w:r>
          </w:p>
        </w:tc>
        <w:tc>
          <w:tcPr>
            <w:tcW w:w="1559"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对供应商资格</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采取不同的资</w:t>
            </w:r>
          </w:p>
          <w:p w:rsidR="00461A89"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格审查标准</w:t>
            </w:r>
          </w:p>
        </w:tc>
        <w:tc>
          <w:tcPr>
            <w:tcW w:w="7087"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资格审查标准模棱两可，把握尺度宽严不一，如，对本地区、本行业之</w:t>
            </w:r>
          </w:p>
          <w:p w:rsidR="00461A89"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外的供应商或新参与竞争的供应商采取更加苛刻的资格审查标准。</w:t>
            </w:r>
          </w:p>
        </w:tc>
        <w:tc>
          <w:tcPr>
            <w:tcW w:w="3544" w:type="dxa"/>
          </w:tcPr>
          <w:p w:rsidR="00461A89" w:rsidRPr="001F1A9D" w:rsidRDefault="00781AD0" w:rsidP="00461A8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《政府采购法实施条例》第二十条</w:t>
            </w:r>
          </w:p>
        </w:tc>
        <w:tc>
          <w:tcPr>
            <w:tcW w:w="1565" w:type="dxa"/>
          </w:tcPr>
          <w:p w:rsidR="00461A89" w:rsidRPr="001F1A9D" w:rsidRDefault="00461A89" w:rsidP="00691E73">
            <w:pPr>
              <w:jc w:val="center"/>
              <w:rPr>
                <w:rFonts w:ascii="黑体" w:eastAsia="黑体" w:hAnsi="黑体"/>
                <w:color w:val="000000" w:themeColor="text1"/>
                <w:sz w:val="32"/>
                <w:szCs w:val="32"/>
              </w:rPr>
            </w:pPr>
          </w:p>
        </w:tc>
      </w:tr>
      <w:tr w:rsidR="001F1A9D" w:rsidRPr="001F1A9D" w:rsidTr="00461A89">
        <w:tc>
          <w:tcPr>
            <w:tcW w:w="846" w:type="dxa"/>
            <w:vAlign w:val="center"/>
          </w:tcPr>
          <w:p w:rsidR="00781AD0" w:rsidRPr="001F1A9D" w:rsidRDefault="00781AD0"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5</w:t>
            </w:r>
          </w:p>
        </w:tc>
        <w:tc>
          <w:tcPr>
            <w:tcW w:w="1559"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以其他不合理</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条件限制或者</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排除潜在供应</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商</w:t>
            </w:r>
          </w:p>
        </w:tc>
        <w:tc>
          <w:tcPr>
            <w:tcW w:w="7087"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设置备选库、名录库、资格库作为参与政府采购活动的资格条件；</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要求供应商在政府采购活动前进行不必要的登记、注册；</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要求供应商购买指定软件，作为参加电子化政府采购活动的条件；</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将除进口货物以外的生产厂家授权、承诺、证明、背书等作为资格要</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求；</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将投标文件的装订、纸张、文件排序等非实质性格式和形式要求作为参</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加政府采购活动的条件；</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设置项目人员从业年限作为资格条件。</w:t>
            </w:r>
          </w:p>
        </w:tc>
        <w:tc>
          <w:tcPr>
            <w:tcW w:w="3544"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《政府采购法》第二十二条</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《政府采购法实施条例》第二十条</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《财政部关于促进政府采购公平竞</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争优化营商环境的通知》（财库〔</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2019</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38</w:t>
            </w:r>
            <w:r w:rsidRPr="001F1A9D">
              <w:rPr>
                <w:rFonts w:ascii="仿宋_GB2312" w:eastAsia="仿宋_GB2312" w:cs="仿宋_GB2312" w:hint="eastAsia"/>
                <w:color w:val="000000" w:themeColor="text1"/>
                <w:kern w:val="0"/>
                <w:sz w:val="22"/>
              </w:rPr>
              <w:t>号）</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号）第十</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七条</w:t>
            </w:r>
          </w:p>
        </w:tc>
        <w:tc>
          <w:tcPr>
            <w:tcW w:w="1565" w:type="dxa"/>
          </w:tcPr>
          <w:p w:rsidR="00781AD0" w:rsidRPr="001F1A9D" w:rsidRDefault="00781AD0" w:rsidP="00691E73">
            <w:pPr>
              <w:jc w:val="center"/>
              <w:rPr>
                <w:rFonts w:ascii="黑体" w:eastAsia="黑体" w:hAnsi="黑体"/>
                <w:color w:val="000000" w:themeColor="text1"/>
                <w:sz w:val="32"/>
                <w:szCs w:val="32"/>
              </w:rPr>
            </w:pPr>
          </w:p>
        </w:tc>
      </w:tr>
      <w:tr w:rsidR="001F1A9D" w:rsidRPr="001F1A9D" w:rsidTr="00461A89">
        <w:tc>
          <w:tcPr>
            <w:tcW w:w="846" w:type="dxa"/>
            <w:vAlign w:val="center"/>
          </w:tcPr>
          <w:p w:rsidR="00781AD0" w:rsidRPr="001F1A9D" w:rsidRDefault="00781AD0"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6</w:t>
            </w:r>
          </w:p>
        </w:tc>
        <w:tc>
          <w:tcPr>
            <w:tcW w:w="1559"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擅自提高采购</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标准</w:t>
            </w:r>
          </w:p>
        </w:tc>
        <w:tc>
          <w:tcPr>
            <w:tcW w:w="7087"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超出采购预算；</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超过资产配置标准；</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超出办公需要。</w:t>
            </w:r>
          </w:p>
        </w:tc>
        <w:tc>
          <w:tcPr>
            <w:tcW w:w="3544"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《中共中央</w:t>
            </w:r>
            <w:r w:rsidRPr="001F1A9D">
              <w:rPr>
                <w:rFonts w:ascii="仿宋_GB2312" w:eastAsia="仿宋_GB2312" w:cs="仿宋_GB2312"/>
                <w:color w:val="000000" w:themeColor="text1"/>
                <w:kern w:val="0"/>
                <w:sz w:val="22"/>
              </w:rPr>
              <w:t xml:space="preserve"> </w:t>
            </w:r>
            <w:r w:rsidRPr="001F1A9D">
              <w:rPr>
                <w:rFonts w:ascii="仿宋_GB2312" w:eastAsia="仿宋_GB2312" w:cs="仿宋_GB2312" w:hint="eastAsia"/>
                <w:color w:val="000000" w:themeColor="text1"/>
                <w:kern w:val="0"/>
                <w:sz w:val="22"/>
              </w:rPr>
              <w:t>国务院关于印发党政</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机关厉行节约反对浪费条例的通知</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》（中发〔</w:t>
            </w:r>
            <w:r w:rsidRPr="001F1A9D">
              <w:rPr>
                <w:rFonts w:ascii="仿宋_GB2312" w:eastAsia="仿宋_GB2312" w:cs="仿宋_GB2312"/>
                <w:color w:val="000000" w:themeColor="text1"/>
                <w:kern w:val="0"/>
                <w:sz w:val="22"/>
              </w:rPr>
              <w:t>2013</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13</w:t>
            </w:r>
            <w:r w:rsidRPr="001F1A9D">
              <w:rPr>
                <w:rFonts w:ascii="仿宋_GB2312" w:eastAsia="仿宋_GB2312" w:cs="仿宋_GB2312" w:hint="eastAsia"/>
                <w:color w:val="000000" w:themeColor="text1"/>
                <w:kern w:val="0"/>
                <w:sz w:val="22"/>
              </w:rPr>
              <w:t>号）第十二条</w:t>
            </w:r>
          </w:p>
        </w:tc>
        <w:tc>
          <w:tcPr>
            <w:tcW w:w="1565" w:type="dxa"/>
          </w:tcPr>
          <w:p w:rsidR="00781AD0" w:rsidRPr="001F1A9D" w:rsidRDefault="00781AD0" w:rsidP="00691E73">
            <w:pPr>
              <w:jc w:val="center"/>
              <w:rPr>
                <w:rFonts w:ascii="黑体" w:eastAsia="黑体" w:hAnsi="黑体"/>
                <w:color w:val="000000" w:themeColor="text1"/>
                <w:sz w:val="32"/>
                <w:szCs w:val="32"/>
              </w:rPr>
            </w:pPr>
            <w:r w:rsidRPr="001F1A9D">
              <w:rPr>
                <w:rFonts w:ascii="仿宋_GB2312" w:eastAsia="仿宋_GB2312" w:cs="仿宋_GB2312" w:hint="eastAsia"/>
                <w:color w:val="000000" w:themeColor="text1"/>
                <w:kern w:val="0"/>
                <w:sz w:val="22"/>
              </w:rPr>
              <w:t>仅适用采购人</w:t>
            </w:r>
          </w:p>
        </w:tc>
      </w:tr>
      <w:tr w:rsidR="001F1A9D" w:rsidRPr="001F1A9D" w:rsidTr="00461A89">
        <w:tc>
          <w:tcPr>
            <w:tcW w:w="846" w:type="dxa"/>
            <w:vAlign w:val="center"/>
          </w:tcPr>
          <w:p w:rsidR="00781AD0" w:rsidRPr="001F1A9D" w:rsidRDefault="00781AD0"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7</w:t>
            </w:r>
          </w:p>
        </w:tc>
        <w:tc>
          <w:tcPr>
            <w:tcW w:w="1559"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未执行政府采</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购政策</w:t>
            </w:r>
          </w:p>
        </w:tc>
        <w:tc>
          <w:tcPr>
            <w:tcW w:w="7087"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未明确促进中小企业发展政策；</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未明确强制或优先采购节能产品、环境标志产品；</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未明确监狱企业、残疾人福利企业政策；</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未执行国家规定的其它政府采购政策。</w:t>
            </w:r>
          </w:p>
        </w:tc>
        <w:tc>
          <w:tcPr>
            <w:tcW w:w="3544" w:type="dxa"/>
          </w:tcPr>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《政府采购法》第九条</w:t>
            </w:r>
          </w:p>
          <w:p w:rsidR="00217465"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《政府采购法实施条例》第六十八条</w:t>
            </w:r>
          </w:p>
          <w:p w:rsidR="00217465"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《财政部</w:t>
            </w:r>
            <w:r w:rsidRPr="001F1A9D">
              <w:rPr>
                <w:rFonts w:ascii="仿宋_GB2312" w:eastAsia="仿宋_GB2312" w:cs="仿宋_GB2312"/>
                <w:color w:val="000000" w:themeColor="text1"/>
                <w:kern w:val="0"/>
                <w:sz w:val="22"/>
              </w:rPr>
              <w:t xml:space="preserve"> </w:t>
            </w:r>
            <w:r w:rsidRPr="001F1A9D">
              <w:rPr>
                <w:rFonts w:ascii="仿宋_GB2312" w:eastAsia="仿宋_GB2312" w:cs="仿宋_GB2312" w:hint="eastAsia"/>
                <w:color w:val="000000" w:themeColor="text1"/>
                <w:kern w:val="0"/>
                <w:sz w:val="22"/>
              </w:rPr>
              <w:t>工业和信息化部关于印发</w:t>
            </w:r>
            <w:r w:rsidRPr="001F1A9D">
              <w:rPr>
                <w:rFonts w:ascii="仿宋_GB2312" w:eastAsia="仿宋_GB2312" w:cs="仿宋_GB2312"/>
                <w:color w:val="000000" w:themeColor="text1"/>
                <w:kern w:val="0"/>
                <w:sz w:val="22"/>
              </w:rPr>
              <w:t>&lt;</w:t>
            </w:r>
            <w:r w:rsidRPr="001F1A9D">
              <w:rPr>
                <w:rFonts w:ascii="仿宋_GB2312" w:eastAsia="仿宋_GB2312" w:cs="仿宋_GB2312" w:hint="eastAsia"/>
                <w:color w:val="000000" w:themeColor="text1"/>
                <w:kern w:val="0"/>
                <w:sz w:val="22"/>
              </w:rPr>
              <w:t>政府采购促进中小企业发展暂行办法</w:t>
            </w:r>
            <w:r w:rsidRPr="001F1A9D">
              <w:rPr>
                <w:rFonts w:ascii="仿宋_GB2312" w:eastAsia="仿宋_GB2312" w:cs="仿宋_GB2312"/>
                <w:color w:val="000000" w:themeColor="text1"/>
                <w:kern w:val="0"/>
                <w:sz w:val="22"/>
              </w:rPr>
              <w:t>&gt;</w:t>
            </w:r>
            <w:r w:rsidRPr="001F1A9D">
              <w:rPr>
                <w:rFonts w:ascii="仿宋_GB2312" w:eastAsia="仿宋_GB2312" w:cs="仿宋_GB2312" w:hint="eastAsia"/>
                <w:color w:val="000000" w:themeColor="text1"/>
                <w:kern w:val="0"/>
                <w:sz w:val="22"/>
              </w:rPr>
              <w:t>的通知》（财库〔</w:t>
            </w:r>
            <w:r w:rsidRPr="001F1A9D">
              <w:rPr>
                <w:rFonts w:ascii="仿宋_GB2312" w:eastAsia="仿宋_GB2312" w:cs="仿宋_GB2312"/>
                <w:color w:val="000000" w:themeColor="text1"/>
                <w:kern w:val="0"/>
                <w:sz w:val="22"/>
              </w:rPr>
              <w:t>2011</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181</w:t>
            </w:r>
            <w:r w:rsidRPr="001F1A9D">
              <w:rPr>
                <w:rFonts w:ascii="仿宋_GB2312" w:eastAsia="仿宋_GB2312" w:cs="仿宋_GB2312" w:hint="eastAsia"/>
                <w:color w:val="000000" w:themeColor="text1"/>
                <w:kern w:val="0"/>
                <w:sz w:val="22"/>
              </w:rPr>
              <w:t>号）</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《财政部发展改革委生态环境部</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市场监管总局关于调整优化节能产</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品、环境标志产品政府采购执行机</w:t>
            </w:r>
          </w:p>
          <w:p w:rsidR="00217465"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制的通知》（财库〔</w:t>
            </w:r>
            <w:r w:rsidRPr="001F1A9D">
              <w:rPr>
                <w:rFonts w:ascii="仿宋_GB2312" w:eastAsia="仿宋_GB2312" w:cs="仿宋_GB2312"/>
                <w:color w:val="000000" w:themeColor="text1"/>
                <w:kern w:val="0"/>
                <w:sz w:val="22"/>
              </w:rPr>
              <w:t>2019</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9</w:t>
            </w:r>
            <w:r w:rsidRPr="001F1A9D">
              <w:rPr>
                <w:rFonts w:ascii="仿宋_GB2312" w:eastAsia="仿宋_GB2312" w:cs="仿宋_GB2312" w:hint="eastAsia"/>
                <w:color w:val="000000" w:themeColor="text1"/>
                <w:kern w:val="0"/>
                <w:sz w:val="22"/>
              </w:rPr>
              <w:t>号）</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《财政部司法部关于政府采购支持</w:t>
            </w:r>
          </w:p>
          <w:p w:rsidR="00781AD0"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监狱企业发展有关问题的通知》</w:t>
            </w:r>
          </w:p>
          <w:p w:rsidR="00217465" w:rsidRPr="001F1A9D" w:rsidRDefault="00781AD0" w:rsidP="00781AD0">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（财库〔</w:t>
            </w:r>
            <w:r w:rsidRPr="001F1A9D">
              <w:rPr>
                <w:rFonts w:ascii="仿宋_GB2312" w:eastAsia="仿宋_GB2312" w:cs="仿宋_GB2312"/>
                <w:color w:val="000000" w:themeColor="text1"/>
                <w:kern w:val="0"/>
                <w:sz w:val="22"/>
              </w:rPr>
              <w:t>2014</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68</w:t>
            </w:r>
            <w:r w:rsidRPr="001F1A9D">
              <w:rPr>
                <w:rFonts w:ascii="仿宋_GB2312" w:eastAsia="仿宋_GB2312" w:cs="仿宋_GB2312" w:hint="eastAsia"/>
                <w:color w:val="000000" w:themeColor="text1"/>
                <w:kern w:val="0"/>
                <w:sz w:val="22"/>
              </w:rPr>
              <w:t>号）</w:t>
            </w:r>
          </w:p>
          <w:p w:rsidR="00781AD0" w:rsidRPr="001F1A9D" w:rsidRDefault="00781AD0" w:rsidP="0021746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《关于促进残疾人就业政府采购政策的通知》（财库〔</w:t>
            </w:r>
            <w:r w:rsidRPr="001F1A9D">
              <w:rPr>
                <w:rFonts w:ascii="仿宋_GB2312" w:eastAsia="仿宋_GB2312" w:cs="仿宋_GB2312"/>
                <w:color w:val="000000" w:themeColor="text1"/>
                <w:kern w:val="0"/>
                <w:sz w:val="22"/>
              </w:rPr>
              <w:t>2017</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141</w:t>
            </w:r>
            <w:r w:rsidRPr="001F1A9D">
              <w:rPr>
                <w:rFonts w:ascii="仿宋_GB2312" w:eastAsia="仿宋_GB2312" w:cs="仿宋_GB2312" w:hint="eastAsia"/>
                <w:color w:val="000000" w:themeColor="text1"/>
                <w:kern w:val="0"/>
                <w:sz w:val="22"/>
              </w:rPr>
              <w:t>号）</w:t>
            </w:r>
          </w:p>
        </w:tc>
        <w:tc>
          <w:tcPr>
            <w:tcW w:w="1565" w:type="dxa"/>
          </w:tcPr>
          <w:p w:rsidR="00781AD0" w:rsidRPr="001F1A9D" w:rsidRDefault="00781AD0"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205487" w:rsidRPr="001F1A9D" w:rsidRDefault="00205487"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8</w:t>
            </w:r>
          </w:p>
        </w:tc>
        <w:tc>
          <w:tcPr>
            <w:tcW w:w="1559" w:type="dxa"/>
          </w:tcPr>
          <w:p w:rsidR="00205487" w:rsidRPr="001F1A9D" w:rsidRDefault="00205487" w:rsidP="0020548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未公开采购意向</w:t>
            </w:r>
          </w:p>
        </w:tc>
        <w:tc>
          <w:tcPr>
            <w:tcW w:w="7087" w:type="dxa"/>
          </w:tcPr>
          <w:p w:rsidR="00205487" w:rsidRPr="001F1A9D" w:rsidRDefault="00242753" w:rsidP="0024275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除以</w:t>
            </w:r>
            <w:r w:rsidRPr="001F1A9D">
              <w:rPr>
                <w:rFonts w:ascii="仿宋_GB2312" w:eastAsia="仿宋_GB2312" w:cs="仿宋_GB2312"/>
                <w:color w:val="000000" w:themeColor="text1"/>
                <w:kern w:val="0"/>
                <w:sz w:val="22"/>
              </w:rPr>
              <w:t>协议供货、定点采购方式实施的小额零星采购和由财政部门另行规定组织的</w:t>
            </w:r>
            <w:r w:rsidRPr="001F1A9D">
              <w:rPr>
                <w:rFonts w:ascii="仿宋_GB2312" w:eastAsia="仿宋_GB2312" w:cs="仿宋_GB2312" w:hint="eastAsia"/>
                <w:color w:val="000000" w:themeColor="text1"/>
                <w:kern w:val="0"/>
                <w:sz w:val="22"/>
              </w:rPr>
              <w:t>带</w:t>
            </w:r>
            <w:r w:rsidRPr="001F1A9D">
              <w:rPr>
                <w:rFonts w:ascii="仿宋_GB2312" w:eastAsia="仿宋_GB2312" w:cs="仿宋_GB2312"/>
                <w:color w:val="000000" w:themeColor="text1"/>
                <w:kern w:val="0"/>
                <w:sz w:val="22"/>
              </w:rPr>
              <w:t>量集中采购外，按项目实施的</w:t>
            </w:r>
            <w:r w:rsidRPr="001F1A9D">
              <w:rPr>
                <w:rFonts w:ascii="仿宋_GB2312" w:eastAsia="仿宋_GB2312" w:cs="仿宋_GB2312" w:hint="eastAsia"/>
                <w:color w:val="000000" w:themeColor="text1"/>
                <w:kern w:val="0"/>
                <w:sz w:val="22"/>
              </w:rPr>
              <w:t>集中</w:t>
            </w:r>
            <w:r w:rsidRPr="001F1A9D">
              <w:rPr>
                <w:rFonts w:ascii="仿宋_GB2312" w:eastAsia="仿宋_GB2312" w:cs="仿宋_GB2312"/>
                <w:color w:val="000000" w:themeColor="text1"/>
                <w:kern w:val="0"/>
                <w:sz w:val="22"/>
              </w:rPr>
              <w:t>采购目录以内或者采购限额标准以上的货物</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工程、服务采购</w:t>
            </w:r>
            <w:r w:rsidR="00205487" w:rsidRPr="001F1A9D">
              <w:rPr>
                <w:rFonts w:ascii="仿宋_GB2312" w:eastAsia="仿宋_GB2312" w:cs="仿宋_GB2312" w:hint="eastAsia"/>
                <w:color w:val="000000" w:themeColor="text1"/>
                <w:kern w:val="0"/>
                <w:sz w:val="22"/>
              </w:rPr>
              <w:t>，未公开采购</w:t>
            </w:r>
            <w:r w:rsidRPr="001F1A9D">
              <w:rPr>
                <w:rFonts w:ascii="仿宋_GB2312" w:eastAsia="仿宋_GB2312" w:cs="仿宋_GB2312" w:hint="eastAsia"/>
                <w:color w:val="000000" w:themeColor="text1"/>
                <w:kern w:val="0"/>
                <w:sz w:val="22"/>
              </w:rPr>
              <w:t>意向</w:t>
            </w:r>
            <w:r w:rsidR="00205487" w:rsidRPr="001F1A9D">
              <w:rPr>
                <w:rFonts w:ascii="仿宋_GB2312" w:eastAsia="仿宋_GB2312" w:cs="仿宋_GB2312" w:hint="eastAsia"/>
                <w:color w:val="000000" w:themeColor="text1"/>
                <w:kern w:val="0"/>
                <w:sz w:val="22"/>
              </w:rPr>
              <w:t>。</w:t>
            </w:r>
          </w:p>
        </w:tc>
        <w:tc>
          <w:tcPr>
            <w:tcW w:w="3544" w:type="dxa"/>
          </w:tcPr>
          <w:p w:rsidR="00205487" w:rsidRPr="001F1A9D" w:rsidRDefault="00205487" w:rsidP="0024275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w:t>
            </w:r>
            <w:r w:rsidR="00242753" w:rsidRPr="001F1A9D">
              <w:rPr>
                <w:rFonts w:ascii="仿宋_GB2312" w:eastAsia="仿宋_GB2312" w:cs="仿宋_GB2312" w:hint="eastAsia"/>
                <w:color w:val="000000" w:themeColor="text1"/>
                <w:kern w:val="0"/>
                <w:sz w:val="22"/>
              </w:rPr>
              <w:t>北京</w:t>
            </w:r>
            <w:r w:rsidR="00242753" w:rsidRPr="001F1A9D">
              <w:rPr>
                <w:rFonts w:ascii="仿宋_GB2312" w:eastAsia="仿宋_GB2312" w:cs="仿宋_GB2312"/>
                <w:color w:val="000000" w:themeColor="text1"/>
                <w:kern w:val="0"/>
                <w:sz w:val="22"/>
              </w:rPr>
              <w:t>市财政局转发财政部关于开展政府采购意向公开工作的</w:t>
            </w:r>
            <w:r w:rsidRPr="001F1A9D">
              <w:rPr>
                <w:rFonts w:ascii="仿宋_GB2312" w:eastAsia="仿宋_GB2312" w:cs="仿宋_GB2312" w:hint="eastAsia"/>
                <w:color w:val="000000" w:themeColor="text1"/>
                <w:kern w:val="0"/>
                <w:sz w:val="22"/>
              </w:rPr>
              <w:t>通知》（</w:t>
            </w:r>
            <w:r w:rsidR="00242753" w:rsidRPr="001F1A9D">
              <w:rPr>
                <w:rFonts w:ascii="仿宋_GB2312" w:eastAsia="仿宋_GB2312" w:cs="仿宋_GB2312" w:hint="eastAsia"/>
                <w:color w:val="000000" w:themeColor="text1"/>
                <w:kern w:val="0"/>
                <w:sz w:val="22"/>
              </w:rPr>
              <w:t>京</w:t>
            </w:r>
            <w:r w:rsidRPr="001F1A9D">
              <w:rPr>
                <w:rFonts w:ascii="仿宋_GB2312" w:eastAsia="仿宋_GB2312" w:cs="仿宋_GB2312" w:hint="eastAsia"/>
                <w:color w:val="000000" w:themeColor="text1"/>
                <w:kern w:val="0"/>
                <w:sz w:val="22"/>
              </w:rPr>
              <w:t>财采</w:t>
            </w:r>
            <w:r w:rsidR="00242753" w:rsidRPr="001F1A9D">
              <w:rPr>
                <w:rFonts w:ascii="仿宋_GB2312" w:eastAsia="仿宋_GB2312" w:cs="仿宋_GB2312" w:hint="eastAsia"/>
                <w:color w:val="000000" w:themeColor="text1"/>
                <w:kern w:val="0"/>
                <w:sz w:val="22"/>
              </w:rPr>
              <w:t>购</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20</w:t>
            </w:r>
            <w:r w:rsidR="00242753" w:rsidRPr="001F1A9D">
              <w:rPr>
                <w:rFonts w:ascii="仿宋_GB2312" w:eastAsia="仿宋_GB2312" w:cs="仿宋_GB2312"/>
                <w:color w:val="000000" w:themeColor="text1"/>
                <w:kern w:val="0"/>
                <w:sz w:val="22"/>
              </w:rPr>
              <w:t>20</w:t>
            </w:r>
            <w:r w:rsidRPr="001F1A9D">
              <w:rPr>
                <w:rFonts w:ascii="仿宋_GB2312" w:eastAsia="仿宋_GB2312" w:cs="仿宋_GB2312" w:hint="eastAsia"/>
                <w:color w:val="000000" w:themeColor="text1"/>
                <w:kern w:val="0"/>
                <w:sz w:val="22"/>
              </w:rPr>
              <w:t>〕</w:t>
            </w:r>
            <w:r w:rsidR="00242753" w:rsidRPr="001F1A9D">
              <w:rPr>
                <w:rFonts w:ascii="仿宋_GB2312" w:eastAsia="仿宋_GB2312" w:cs="仿宋_GB2312" w:hint="eastAsia"/>
                <w:color w:val="000000" w:themeColor="text1"/>
                <w:kern w:val="0"/>
                <w:sz w:val="22"/>
              </w:rPr>
              <w:t>649</w:t>
            </w:r>
            <w:r w:rsidRPr="001F1A9D">
              <w:rPr>
                <w:rFonts w:ascii="仿宋_GB2312" w:eastAsia="仿宋_GB2312" w:cs="仿宋_GB2312" w:hint="eastAsia"/>
                <w:color w:val="000000" w:themeColor="text1"/>
                <w:kern w:val="0"/>
                <w:sz w:val="22"/>
              </w:rPr>
              <w:t>号）</w:t>
            </w:r>
          </w:p>
        </w:tc>
        <w:tc>
          <w:tcPr>
            <w:tcW w:w="1565" w:type="dxa"/>
          </w:tcPr>
          <w:p w:rsidR="00205487" w:rsidRPr="001F1A9D" w:rsidRDefault="00205487"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34720B" w:rsidRPr="001F1A9D" w:rsidRDefault="0034720B"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9</w:t>
            </w:r>
          </w:p>
        </w:tc>
        <w:tc>
          <w:tcPr>
            <w:tcW w:w="1559"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设置与履约无</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关的条款</w:t>
            </w:r>
          </w:p>
        </w:tc>
        <w:tc>
          <w:tcPr>
            <w:tcW w:w="7087"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要求或标明特定品牌、商标、商号、专利、版权、设计、型号、特定原</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产地、特定供应商的技术服务规格等条件，设置“知名”、“一线”、</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“同档次”、“暂定”、“指定”、“备选”、“参考品牌”（含配</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件）等表述的；</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要求提供赠品、回扣或者与采购无关的其他商品、服务；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售后服务要求与采购项目无关或超出服务范围的，售后服务要求明显不</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合理或指向特定对象；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指定检测机构（国家行政机关另有规定的除外）的检测报告。</w:t>
            </w:r>
          </w:p>
        </w:tc>
        <w:tc>
          <w:tcPr>
            <w:tcW w:w="3544"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《政府采购法实施条例》第二十条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号）第二</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十一条</w:t>
            </w:r>
          </w:p>
        </w:tc>
        <w:tc>
          <w:tcPr>
            <w:tcW w:w="1565" w:type="dxa"/>
          </w:tcPr>
          <w:p w:rsidR="0034720B" w:rsidRPr="001F1A9D" w:rsidRDefault="0034720B"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34720B" w:rsidRPr="001F1A9D" w:rsidRDefault="0034720B"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10</w:t>
            </w:r>
          </w:p>
        </w:tc>
        <w:tc>
          <w:tcPr>
            <w:tcW w:w="1559"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违规要求提供</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样品</w:t>
            </w:r>
          </w:p>
        </w:tc>
        <w:tc>
          <w:tcPr>
            <w:tcW w:w="7087"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对“仅凭书面方式不能准确描述采购需求或者需要对样品进行主观判断</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以确认是否满足采购需求等特殊情况”以外的情况要求提供样品；</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要求供应商提供样品，但未在招标文件中明确规定样品制作的标准和要</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求，未要求提交相关检测报告、未</w:t>
            </w:r>
            <w:r w:rsidRPr="001F1A9D">
              <w:rPr>
                <w:rFonts w:ascii="仿宋_GB2312" w:eastAsia="仿宋_GB2312" w:cs="仿宋_GB2312"/>
                <w:color w:val="000000" w:themeColor="text1"/>
                <w:kern w:val="0"/>
                <w:sz w:val="22"/>
              </w:rPr>
              <w:t>规定</w:t>
            </w:r>
            <w:r w:rsidRPr="001F1A9D">
              <w:rPr>
                <w:rFonts w:ascii="仿宋_GB2312" w:eastAsia="仿宋_GB2312" w:cs="仿宋_GB2312" w:hint="eastAsia"/>
                <w:color w:val="000000" w:themeColor="text1"/>
                <w:kern w:val="0"/>
                <w:sz w:val="22"/>
              </w:rPr>
              <w:t>样品的评审方法以及评审标准</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w:t>
            </w:r>
          </w:p>
        </w:tc>
        <w:tc>
          <w:tcPr>
            <w:tcW w:w="3544"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号）第二</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十二条</w:t>
            </w:r>
          </w:p>
        </w:tc>
        <w:tc>
          <w:tcPr>
            <w:tcW w:w="1565" w:type="dxa"/>
          </w:tcPr>
          <w:p w:rsidR="0034720B" w:rsidRPr="001F1A9D" w:rsidRDefault="0034720B"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34720B" w:rsidRPr="001F1A9D" w:rsidRDefault="0034720B"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11</w:t>
            </w:r>
          </w:p>
        </w:tc>
        <w:tc>
          <w:tcPr>
            <w:tcW w:w="1559"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未按规定设置</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实质性条款</w:t>
            </w:r>
          </w:p>
        </w:tc>
        <w:tc>
          <w:tcPr>
            <w:tcW w:w="7087"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对不允许偏离的实质性要求和条件，在采购文件中未规定或未以“★”</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号等醒目方式标明。</w:t>
            </w:r>
          </w:p>
        </w:tc>
        <w:tc>
          <w:tcPr>
            <w:tcW w:w="3544"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《政府采购法》第二十二条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《政府采购法实施条例》第十五条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、第二十条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号）第二</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十条</w:t>
            </w:r>
          </w:p>
        </w:tc>
        <w:tc>
          <w:tcPr>
            <w:tcW w:w="1565" w:type="dxa"/>
          </w:tcPr>
          <w:p w:rsidR="0034720B" w:rsidRPr="001F1A9D" w:rsidRDefault="0034720B"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34720B" w:rsidRPr="001F1A9D" w:rsidRDefault="0034720B"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12</w:t>
            </w:r>
          </w:p>
        </w:tc>
        <w:tc>
          <w:tcPr>
            <w:tcW w:w="1559"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未依法设定评</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审因素</w:t>
            </w:r>
          </w:p>
        </w:tc>
        <w:tc>
          <w:tcPr>
            <w:tcW w:w="7087"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将资格条件作为评审因素；</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将供应商的注册地、注册资本、资产总额、营业收入、从业人员、利润</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、纳税额等规模条件设定为评审因素；</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将未在采购需求中列明的技术参数、产品功能作为评审因素的；</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政务信息系统项目，评标办法未采用综合评分的（单一来源除外）；</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将与采购项目的具体特点和实际需要不相适应或者与合同履行无关的供</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应商业绩、资信、荣誉等作为评分条件；以特定行政区域或者特定行业</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的业绩、奖项作为加分条件；</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将与采购货物服务质量无关的技术指标或服务要求设定为评审因素。</w:t>
            </w:r>
          </w:p>
        </w:tc>
        <w:tc>
          <w:tcPr>
            <w:tcW w:w="3544" w:type="dxa"/>
          </w:tcPr>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《政府采购法实施条例》第二十条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第二</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十二条、第五十五条</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《政务信息系统政府采购管理暂行</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办法》（财库〔</w:t>
            </w:r>
            <w:r w:rsidRPr="001F1A9D">
              <w:rPr>
                <w:rFonts w:ascii="仿宋_GB2312" w:eastAsia="仿宋_GB2312" w:cs="仿宋_GB2312"/>
                <w:color w:val="000000" w:themeColor="text1"/>
                <w:kern w:val="0"/>
                <w:sz w:val="22"/>
              </w:rPr>
              <w:t>2017</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210</w:t>
            </w:r>
            <w:r w:rsidRPr="001F1A9D">
              <w:rPr>
                <w:rFonts w:ascii="仿宋_GB2312" w:eastAsia="仿宋_GB2312" w:cs="仿宋_GB2312" w:hint="eastAsia"/>
                <w:color w:val="000000" w:themeColor="text1"/>
                <w:kern w:val="0"/>
                <w:sz w:val="22"/>
              </w:rPr>
              <w:t>号）第</w:t>
            </w:r>
          </w:p>
          <w:p w:rsidR="0034720B" w:rsidRPr="001F1A9D" w:rsidRDefault="0034720B" w:rsidP="003472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九条</w:t>
            </w:r>
          </w:p>
        </w:tc>
        <w:tc>
          <w:tcPr>
            <w:tcW w:w="1565" w:type="dxa"/>
          </w:tcPr>
          <w:p w:rsidR="0034720B" w:rsidRPr="001F1A9D" w:rsidRDefault="0034720B"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D60913" w:rsidRPr="001F1A9D" w:rsidRDefault="00D6091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13</w:t>
            </w:r>
          </w:p>
        </w:tc>
        <w:tc>
          <w:tcPr>
            <w:tcW w:w="1559" w:type="dxa"/>
          </w:tcPr>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未依法设定评</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审分值</w:t>
            </w:r>
          </w:p>
        </w:tc>
        <w:tc>
          <w:tcPr>
            <w:tcW w:w="7087" w:type="dxa"/>
          </w:tcPr>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评审因素分值明显与评审因素权重不匹配；</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商务条件和采购需求指标有区间规定，评审因素未量化到相应区间，或</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者虽量化到相应区间，但未设置各区间对应的不同分值；</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评审因素未量化，分值设置未与评审因素指标相对应；</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将服务满意程度、市场认可度、占有率、产品稳定性、先进性及优、良</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、中、差等没有具体明确判断标准的表述，作为评审因素。</w:t>
            </w:r>
          </w:p>
        </w:tc>
        <w:tc>
          <w:tcPr>
            <w:tcW w:w="3544" w:type="dxa"/>
          </w:tcPr>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《政府采购法实施条例》第二十条</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、第三十四条</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《政府采购货物和服务招标投标管理办法》（财政部令第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第五十五条</w:t>
            </w:r>
          </w:p>
        </w:tc>
        <w:tc>
          <w:tcPr>
            <w:tcW w:w="1565" w:type="dxa"/>
          </w:tcPr>
          <w:p w:rsidR="00D60913" w:rsidRPr="001F1A9D" w:rsidRDefault="00D60913"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D60913" w:rsidRPr="001F1A9D" w:rsidRDefault="00D6091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14</w:t>
            </w:r>
          </w:p>
        </w:tc>
        <w:tc>
          <w:tcPr>
            <w:tcW w:w="1559" w:type="dxa"/>
          </w:tcPr>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未依法设定价</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格分</w:t>
            </w:r>
          </w:p>
        </w:tc>
        <w:tc>
          <w:tcPr>
            <w:tcW w:w="7087" w:type="dxa"/>
          </w:tcPr>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设定最低限价的（国家或地方有强制最低价格标准的除外）；</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设定去掉最后报价中的最高报价或最低报价的；</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招标项目中采用综合评分，货物项目的价格分值占总分值的比重（权</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重）低于</w:t>
            </w:r>
            <w:r w:rsidRPr="001F1A9D">
              <w:rPr>
                <w:rFonts w:ascii="仿宋_GB2312" w:eastAsia="仿宋_GB2312" w:cs="仿宋_GB2312"/>
                <w:color w:val="000000" w:themeColor="text1"/>
                <w:kern w:val="0"/>
                <w:sz w:val="22"/>
              </w:rPr>
              <w:t>30%</w:t>
            </w:r>
            <w:r w:rsidRPr="001F1A9D">
              <w:rPr>
                <w:rFonts w:ascii="仿宋_GB2312" w:eastAsia="仿宋_GB2312" w:cs="仿宋_GB2312" w:hint="eastAsia"/>
                <w:color w:val="000000" w:themeColor="text1"/>
                <w:kern w:val="0"/>
                <w:sz w:val="22"/>
              </w:rPr>
              <w:t>，服务项目的价格分值占总分值的比重（权重）低于</w:t>
            </w:r>
            <w:r w:rsidRPr="001F1A9D">
              <w:rPr>
                <w:rFonts w:ascii="仿宋_GB2312" w:eastAsia="仿宋_GB2312" w:cs="仿宋_GB2312"/>
                <w:color w:val="000000" w:themeColor="text1"/>
                <w:kern w:val="0"/>
                <w:sz w:val="22"/>
              </w:rPr>
              <w:t>10%</w:t>
            </w:r>
            <w:r w:rsidRPr="001F1A9D">
              <w:rPr>
                <w:rFonts w:ascii="仿宋_GB2312" w:eastAsia="仿宋_GB2312" w:cs="仿宋_GB2312" w:hint="eastAsia"/>
                <w:color w:val="000000" w:themeColor="text1"/>
                <w:kern w:val="0"/>
                <w:sz w:val="22"/>
              </w:rPr>
              <w:t>的</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（执行统一价格标准的项目除外）；</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竞争性磋商采购项目中，货物项目的价格分值占总分值的比重</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即权值</w:t>
            </w:r>
            <w:r w:rsidRPr="001F1A9D">
              <w:rPr>
                <w:rFonts w:ascii="仿宋_GB2312" w:eastAsia="仿宋_GB2312" w:cs="仿宋_GB2312"/>
                <w:color w:val="000000" w:themeColor="text1"/>
                <w:kern w:val="0"/>
                <w:sz w:val="22"/>
              </w:rPr>
              <w:t>)</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低于</w:t>
            </w:r>
            <w:r w:rsidRPr="001F1A9D">
              <w:rPr>
                <w:rFonts w:ascii="仿宋_GB2312" w:eastAsia="仿宋_GB2312" w:cs="仿宋_GB2312"/>
                <w:color w:val="000000" w:themeColor="text1"/>
                <w:kern w:val="0"/>
                <w:sz w:val="22"/>
              </w:rPr>
              <w:t>30</w:t>
            </w:r>
            <w:r w:rsidRPr="001F1A9D">
              <w:rPr>
                <w:rFonts w:ascii="仿宋_GB2312" w:eastAsia="仿宋_GB2312" w:cs="仿宋_GB2312" w:hint="eastAsia"/>
                <w:color w:val="000000" w:themeColor="text1"/>
                <w:kern w:val="0"/>
                <w:sz w:val="22"/>
              </w:rPr>
              <w:t>％或超过</w:t>
            </w:r>
            <w:r w:rsidRPr="001F1A9D">
              <w:rPr>
                <w:rFonts w:ascii="仿宋_GB2312" w:eastAsia="仿宋_GB2312" w:cs="仿宋_GB2312"/>
                <w:color w:val="000000" w:themeColor="text1"/>
                <w:kern w:val="0"/>
                <w:sz w:val="22"/>
              </w:rPr>
              <w:t>60</w:t>
            </w:r>
            <w:r w:rsidRPr="001F1A9D">
              <w:rPr>
                <w:rFonts w:ascii="仿宋_GB2312" w:eastAsia="仿宋_GB2312" w:cs="仿宋_GB2312" w:hint="eastAsia"/>
                <w:color w:val="000000" w:themeColor="text1"/>
                <w:kern w:val="0"/>
                <w:sz w:val="22"/>
              </w:rPr>
              <w:t>％，服务项目的价格分值占总分值的比重</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即权值</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低</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于</w:t>
            </w:r>
            <w:r w:rsidRPr="001F1A9D">
              <w:rPr>
                <w:rFonts w:ascii="仿宋_GB2312" w:eastAsia="仿宋_GB2312" w:cs="仿宋_GB2312"/>
                <w:color w:val="000000" w:themeColor="text1"/>
                <w:kern w:val="0"/>
                <w:sz w:val="22"/>
              </w:rPr>
              <w:t>10</w:t>
            </w:r>
            <w:r w:rsidRPr="001F1A9D">
              <w:rPr>
                <w:rFonts w:ascii="仿宋_GB2312" w:eastAsia="仿宋_GB2312" w:cs="仿宋_GB2312" w:hint="eastAsia"/>
                <w:color w:val="000000" w:themeColor="text1"/>
                <w:kern w:val="0"/>
                <w:sz w:val="22"/>
              </w:rPr>
              <w:t>％或超过</w:t>
            </w:r>
            <w:r w:rsidRPr="001F1A9D">
              <w:rPr>
                <w:rFonts w:ascii="仿宋_GB2312" w:eastAsia="仿宋_GB2312" w:cs="仿宋_GB2312"/>
                <w:color w:val="000000" w:themeColor="text1"/>
                <w:kern w:val="0"/>
                <w:sz w:val="22"/>
              </w:rPr>
              <w:t>30</w:t>
            </w:r>
            <w:r w:rsidRPr="001F1A9D">
              <w:rPr>
                <w:rFonts w:ascii="仿宋_GB2312" w:eastAsia="仿宋_GB2312" w:cs="仿宋_GB2312" w:hint="eastAsia"/>
                <w:color w:val="000000" w:themeColor="text1"/>
                <w:kern w:val="0"/>
                <w:sz w:val="22"/>
              </w:rPr>
              <w:t>％；</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政务信息系统项目中，货物项目的价格分值占总分值比重未设置为</w:t>
            </w:r>
            <w:r w:rsidRPr="001F1A9D">
              <w:rPr>
                <w:rFonts w:ascii="仿宋_GB2312" w:eastAsia="仿宋_GB2312" w:cs="仿宋_GB2312"/>
                <w:color w:val="000000" w:themeColor="text1"/>
                <w:kern w:val="0"/>
                <w:sz w:val="22"/>
              </w:rPr>
              <w:t>30%</w:t>
            </w:r>
            <w:r w:rsidRPr="001F1A9D">
              <w:rPr>
                <w:rFonts w:ascii="仿宋_GB2312" w:eastAsia="仿宋_GB2312" w:cs="仿宋_GB2312" w:hint="eastAsia"/>
                <w:color w:val="000000" w:themeColor="text1"/>
                <w:kern w:val="0"/>
                <w:sz w:val="22"/>
              </w:rPr>
              <w:t>，</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服务项目的价格分值占总分值比重未设置为</w:t>
            </w:r>
            <w:r w:rsidRPr="001F1A9D">
              <w:rPr>
                <w:rFonts w:ascii="仿宋_GB2312" w:eastAsia="仿宋_GB2312" w:cs="仿宋_GB2312"/>
                <w:color w:val="000000" w:themeColor="text1"/>
                <w:kern w:val="0"/>
                <w:sz w:val="22"/>
              </w:rPr>
              <w:t>10%</w:t>
            </w:r>
            <w:r w:rsidRPr="001F1A9D">
              <w:rPr>
                <w:rFonts w:ascii="仿宋_GB2312" w:eastAsia="仿宋_GB2312" w:cs="仿宋_GB2312" w:hint="eastAsia"/>
                <w:color w:val="000000" w:themeColor="text1"/>
                <w:kern w:val="0"/>
                <w:sz w:val="22"/>
              </w:rPr>
              <w:t>（单一来源除外）。</w:t>
            </w:r>
          </w:p>
        </w:tc>
        <w:tc>
          <w:tcPr>
            <w:tcW w:w="3544" w:type="dxa"/>
          </w:tcPr>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号）第十</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二条、第五十五条</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《财政部个关于印发</w:t>
            </w:r>
            <w:r w:rsidRPr="001F1A9D">
              <w:rPr>
                <w:rFonts w:ascii="仿宋_GB2312" w:eastAsia="仿宋_GB2312" w:cs="仿宋_GB2312"/>
                <w:color w:val="000000" w:themeColor="text1"/>
                <w:kern w:val="0"/>
                <w:sz w:val="22"/>
              </w:rPr>
              <w:t>&lt;</w:t>
            </w:r>
            <w:r w:rsidRPr="001F1A9D">
              <w:rPr>
                <w:rFonts w:ascii="仿宋_GB2312" w:eastAsia="仿宋_GB2312" w:cs="仿宋_GB2312" w:hint="eastAsia"/>
                <w:color w:val="000000" w:themeColor="text1"/>
                <w:kern w:val="0"/>
                <w:sz w:val="22"/>
              </w:rPr>
              <w:t>竞争性磋商</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采购方式管理暂行办法</w:t>
            </w:r>
            <w:r w:rsidRPr="001F1A9D">
              <w:rPr>
                <w:rFonts w:ascii="仿宋_GB2312" w:eastAsia="仿宋_GB2312" w:cs="仿宋_GB2312"/>
                <w:color w:val="000000" w:themeColor="text1"/>
                <w:kern w:val="0"/>
                <w:sz w:val="22"/>
              </w:rPr>
              <w:t>&gt;</w:t>
            </w:r>
            <w:r w:rsidRPr="001F1A9D">
              <w:rPr>
                <w:rFonts w:ascii="仿宋_GB2312" w:eastAsia="仿宋_GB2312" w:cs="仿宋_GB2312" w:hint="eastAsia"/>
                <w:color w:val="000000" w:themeColor="text1"/>
                <w:kern w:val="0"/>
                <w:sz w:val="22"/>
              </w:rPr>
              <w:t>的通知》</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财库</w:t>
            </w:r>
            <w:r w:rsidRPr="001F1A9D">
              <w:rPr>
                <w:rFonts w:ascii="宋体" w:eastAsia="宋体" w:cs="宋体" w:hint="eastAsia"/>
                <w:color w:val="000000" w:themeColor="text1"/>
                <w:kern w:val="0"/>
                <w:sz w:val="22"/>
              </w:rPr>
              <w:t>﹝</w:t>
            </w:r>
            <w:r w:rsidRPr="001F1A9D">
              <w:rPr>
                <w:rFonts w:ascii="仿宋_GB2312" w:eastAsia="仿宋_GB2312" w:cs="仿宋_GB2312"/>
                <w:color w:val="000000" w:themeColor="text1"/>
                <w:kern w:val="0"/>
                <w:sz w:val="22"/>
              </w:rPr>
              <w:t>2014</w:t>
            </w:r>
            <w:r w:rsidRPr="001F1A9D">
              <w:rPr>
                <w:rFonts w:ascii="宋体" w:eastAsia="宋体" w:cs="宋体" w:hint="eastAsia"/>
                <w:color w:val="000000" w:themeColor="text1"/>
                <w:kern w:val="0"/>
                <w:sz w:val="22"/>
              </w:rPr>
              <w:t>﹞</w:t>
            </w:r>
            <w:r w:rsidRPr="001F1A9D">
              <w:rPr>
                <w:rFonts w:ascii="仿宋_GB2312" w:eastAsia="仿宋_GB2312" w:cs="仿宋_GB2312"/>
                <w:color w:val="000000" w:themeColor="text1"/>
                <w:kern w:val="0"/>
                <w:sz w:val="22"/>
              </w:rPr>
              <w:t>214</w:t>
            </w:r>
            <w:r w:rsidRPr="001F1A9D">
              <w:rPr>
                <w:rFonts w:ascii="仿宋_GB2312" w:eastAsia="仿宋_GB2312" w:cs="仿宋_GB2312" w:hint="eastAsia"/>
                <w:color w:val="000000" w:themeColor="text1"/>
                <w:kern w:val="0"/>
                <w:sz w:val="22"/>
              </w:rPr>
              <w:t>号）第二十四条</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《政务信息系统政府采购管理暂行</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办法》（财库〔</w:t>
            </w:r>
            <w:r w:rsidRPr="001F1A9D">
              <w:rPr>
                <w:rFonts w:ascii="仿宋_GB2312" w:eastAsia="仿宋_GB2312" w:cs="仿宋_GB2312"/>
                <w:color w:val="000000" w:themeColor="text1"/>
                <w:kern w:val="0"/>
                <w:sz w:val="22"/>
              </w:rPr>
              <w:t>2017</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210</w:t>
            </w:r>
            <w:r w:rsidRPr="001F1A9D">
              <w:rPr>
                <w:rFonts w:ascii="仿宋_GB2312" w:eastAsia="仿宋_GB2312" w:cs="仿宋_GB2312" w:hint="eastAsia"/>
                <w:color w:val="000000" w:themeColor="text1"/>
                <w:kern w:val="0"/>
                <w:sz w:val="22"/>
              </w:rPr>
              <w:t>号）第</w:t>
            </w:r>
          </w:p>
          <w:p w:rsidR="00D60913" w:rsidRPr="001F1A9D" w:rsidRDefault="00D60913"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九条</w:t>
            </w:r>
          </w:p>
        </w:tc>
        <w:tc>
          <w:tcPr>
            <w:tcW w:w="1565" w:type="dxa"/>
          </w:tcPr>
          <w:p w:rsidR="00D60913" w:rsidRPr="001F1A9D" w:rsidRDefault="00D60913"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D60913" w:rsidRPr="001F1A9D" w:rsidRDefault="00D6091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15</w:t>
            </w:r>
          </w:p>
        </w:tc>
        <w:tc>
          <w:tcPr>
            <w:tcW w:w="1559" w:type="dxa"/>
          </w:tcPr>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未按规定组织</w:t>
            </w:r>
          </w:p>
          <w:p w:rsidR="00D60913"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开标</w:t>
            </w:r>
          </w:p>
        </w:tc>
        <w:tc>
          <w:tcPr>
            <w:tcW w:w="7087" w:type="dxa"/>
          </w:tcPr>
          <w:p w:rsidR="00D60913" w:rsidRPr="001F1A9D" w:rsidRDefault="007F4BF2" w:rsidP="00D6091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评标委员会成员参加开标活动。</w:t>
            </w:r>
          </w:p>
        </w:tc>
        <w:tc>
          <w:tcPr>
            <w:tcW w:w="3544" w:type="dxa"/>
          </w:tcPr>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第四</w:t>
            </w:r>
          </w:p>
          <w:p w:rsidR="00D60913"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十条</w:t>
            </w:r>
          </w:p>
        </w:tc>
        <w:tc>
          <w:tcPr>
            <w:tcW w:w="1565" w:type="dxa"/>
          </w:tcPr>
          <w:p w:rsidR="00D60913" w:rsidRPr="001F1A9D" w:rsidRDefault="00D60913"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7F4BF2" w:rsidRPr="001F1A9D" w:rsidRDefault="007F4BF2"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16</w:t>
            </w:r>
          </w:p>
        </w:tc>
        <w:tc>
          <w:tcPr>
            <w:tcW w:w="1559" w:type="dxa"/>
          </w:tcPr>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未按规定录音</w:t>
            </w:r>
          </w:p>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录像</w:t>
            </w:r>
          </w:p>
        </w:tc>
        <w:tc>
          <w:tcPr>
            <w:tcW w:w="7087" w:type="dxa"/>
          </w:tcPr>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未按规定对开标、评审活动进行全程录音录像；</w:t>
            </w:r>
          </w:p>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录音录像不清晰、不可辨。</w:t>
            </w:r>
          </w:p>
        </w:tc>
        <w:tc>
          <w:tcPr>
            <w:tcW w:w="3544" w:type="dxa"/>
          </w:tcPr>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第三</w:t>
            </w:r>
          </w:p>
          <w:p w:rsidR="007F4BF2" w:rsidRPr="001F1A9D" w:rsidRDefault="007F4BF2" w:rsidP="007F4BF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十九条</w:t>
            </w:r>
          </w:p>
        </w:tc>
        <w:tc>
          <w:tcPr>
            <w:tcW w:w="1565" w:type="dxa"/>
          </w:tcPr>
          <w:p w:rsidR="007F4BF2" w:rsidRPr="001F1A9D" w:rsidRDefault="007F4BF2"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7F4BF2" w:rsidRPr="001F1A9D" w:rsidRDefault="0056487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17</w:t>
            </w:r>
          </w:p>
        </w:tc>
        <w:tc>
          <w:tcPr>
            <w:tcW w:w="1559"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未按规定组织</w:t>
            </w:r>
          </w:p>
          <w:p w:rsidR="007F4BF2"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评审</w:t>
            </w:r>
          </w:p>
        </w:tc>
        <w:tc>
          <w:tcPr>
            <w:tcW w:w="7087"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在招标、询价采购过程中与投标、响应供应商协商谈判；</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未依法从政府采购评审专家库中抽取评审专家；</w:t>
            </w:r>
          </w:p>
          <w:p w:rsidR="007F4BF2"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非法干预采购评审活动。</w:t>
            </w:r>
          </w:p>
        </w:tc>
        <w:tc>
          <w:tcPr>
            <w:tcW w:w="3544"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《政府采购法》第七十一条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《政府采购法实施条例》第六十八</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条《政府采购非招标采购方式管理</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办法》（财政部令第</w:t>
            </w:r>
            <w:r w:rsidRPr="001F1A9D">
              <w:rPr>
                <w:rFonts w:ascii="仿宋_GB2312" w:eastAsia="仿宋_GB2312" w:cs="仿宋_GB2312"/>
                <w:color w:val="000000" w:themeColor="text1"/>
                <w:kern w:val="0"/>
                <w:sz w:val="22"/>
              </w:rPr>
              <w:t>74</w:t>
            </w:r>
            <w:r w:rsidRPr="001F1A9D">
              <w:rPr>
                <w:rFonts w:ascii="仿宋_GB2312" w:eastAsia="仿宋_GB2312" w:cs="仿宋_GB2312" w:hint="eastAsia"/>
                <w:color w:val="000000" w:themeColor="text1"/>
                <w:kern w:val="0"/>
                <w:sz w:val="22"/>
              </w:rPr>
              <w:t>号）第五十</w:t>
            </w:r>
          </w:p>
          <w:p w:rsidR="007F4BF2"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一条</w:t>
            </w:r>
          </w:p>
        </w:tc>
        <w:tc>
          <w:tcPr>
            <w:tcW w:w="1565" w:type="dxa"/>
          </w:tcPr>
          <w:p w:rsidR="007F4BF2" w:rsidRPr="001F1A9D" w:rsidRDefault="007F4BF2"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564873" w:rsidRPr="001F1A9D" w:rsidRDefault="0056487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18</w:t>
            </w:r>
          </w:p>
        </w:tc>
        <w:tc>
          <w:tcPr>
            <w:tcW w:w="1559"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非法改变评审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结果</w:t>
            </w:r>
          </w:p>
        </w:tc>
        <w:tc>
          <w:tcPr>
            <w:tcW w:w="7087"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除《政府采购货物和服务招标投标管理办法》（财政部令第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第六十四条规定的情形外，修改评标结果；</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通过对样品进行检测、对供应商进行考察等方式改变评审结果。</w:t>
            </w:r>
          </w:p>
        </w:tc>
        <w:tc>
          <w:tcPr>
            <w:tcW w:w="3544"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《政府采购法实施条例》第四十四</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条、第六十八条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号）第六</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十四条</w:t>
            </w:r>
          </w:p>
        </w:tc>
        <w:tc>
          <w:tcPr>
            <w:tcW w:w="1565" w:type="dxa"/>
          </w:tcPr>
          <w:p w:rsidR="00564873" w:rsidRPr="001F1A9D" w:rsidRDefault="00564873"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564873" w:rsidRPr="001F1A9D" w:rsidRDefault="0056487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19</w:t>
            </w:r>
          </w:p>
        </w:tc>
        <w:tc>
          <w:tcPr>
            <w:tcW w:w="1559"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未依照政府采</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购法律法规规</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定选用采购方</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式</w:t>
            </w:r>
          </w:p>
        </w:tc>
        <w:tc>
          <w:tcPr>
            <w:tcW w:w="7087"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公开招标数额标准以上的项目擅自采用其他方式采购；</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应当实行集中采购的政府采购项目，不委托集中采购机构实行集中采</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购；</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将应当公开招标的项目化整为零或者以其他方式规避公开招标。</w:t>
            </w:r>
          </w:p>
        </w:tc>
        <w:tc>
          <w:tcPr>
            <w:tcW w:w="3544"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《政府采购法》第二十七条、第七</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十一条、第七十四条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《政府采购法实施条例》第二十三</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条、第二十四条、第二十八条、第</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六十七条</w:t>
            </w:r>
          </w:p>
        </w:tc>
        <w:tc>
          <w:tcPr>
            <w:tcW w:w="1565" w:type="dxa"/>
          </w:tcPr>
          <w:p w:rsidR="00564873" w:rsidRPr="001F1A9D" w:rsidRDefault="00564873"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564873" w:rsidRPr="001F1A9D" w:rsidRDefault="0056487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20</w:t>
            </w:r>
          </w:p>
        </w:tc>
        <w:tc>
          <w:tcPr>
            <w:tcW w:w="1559"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未依法处理利</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益关系</w:t>
            </w:r>
          </w:p>
        </w:tc>
        <w:tc>
          <w:tcPr>
            <w:tcW w:w="7087"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与供应商有利害关系未回避；</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索要或者接受供应商给予的赠品、回扣或者与采购无关的其他商品、服</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务。</w:t>
            </w:r>
          </w:p>
        </w:tc>
        <w:tc>
          <w:tcPr>
            <w:tcW w:w="3544" w:type="dxa"/>
          </w:tcPr>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《政府采购法》第十二条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《政府采购法实施条例》第九条、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第十一条、第七十条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564873" w:rsidRPr="001F1A9D" w:rsidRDefault="00564873" w:rsidP="0056487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第六条</w:t>
            </w:r>
          </w:p>
        </w:tc>
        <w:tc>
          <w:tcPr>
            <w:tcW w:w="1565" w:type="dxa"/>
          </w:tcPr>
          <w:p w:rsidR="00564873" w:rsidRPr="001F1A9D" w:rsidRDefault="00564873"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564873" w:rsidRPr="001F1A9D" w:rsidRDefault="0056487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21</w:t>
            </w:r>
          </w:p>
        </w:tc>
        <w:tc>
          <w:tcPr>
            <w:tcW w:w="1559" w:type="dxa"/>
          </w:tcPr>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违反优化营商</w:t>
            </w:r>
          </w:p>
          <w:p w:rsidR="00564873"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环境规定</w:t>
            </w:r>
          </w:p>
        </w:tc>
        <w:tc>
          <w:tcPr>
            <w:tcW w:w="7087" w:type="dxa"/>
          </w:tcPr>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设置没有法律法规依据的审批、备案、监管、处罚、收费等事项；</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对于供应商法人代表已经出具委托书的，要求供应商法人代表亲自领购</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采购文件或者到场参加开标、谈判等；</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对于采购人、采购代理机构可以通过互联网或者相关信息系统查询的信</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息，要求供应商提供；</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除必要的原件核对外，对于供应商能够在线提供的材料，要求供应商同</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时提供纸质材料；</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对于供应商依照规定提交各类声明函、承诺函的，要求其再提供有关部</w:t>
            </w:r>
          </w:p>
          <w:p w:rsidR="00564873"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门出具的相关证明文件。</w:t>
            </w:r>
          </w:p>
        </w:tc>
        <w:tc>
          <w:tcPr>
            <w:tcW w:w="3544" w:type="dxa"/>
          </w:tcPr>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《财政部关于促进政府采购公平竞</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争优化营商环境的通知》（财库〔</w:t>
            </w:r>
          </w:p>
          <w:p w:rsidR="00564873"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2019</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38</w:t>
            </w:r>
            <w:r w:rsidRPr="001F1A9D">
              <w:rPr>
                <w:rFonts w:ascii="仿宋_GB2312" w:eastAsia="仿宋_GB2312" w:cs="仿宋_GB2312" w:hint="eastAsia"/>
                <w:color w:val="000000" w:themeColor="text1"/>
                <w:kern w:val="0"/>
                <w:sz w:val="22"/>
              </w:rPr>
              <w:t>号）</w:t>
            </w:r>
          </w:p>
        </w:tc>
        <w:tc>
          <w:tcPr>
            <w:tcW w:w="1565" w:type="dxa"/>
          </w:tcPr>
          <w:p w:rsidR="00564873" w:rsidRPr="001F1A9D" w:rsidRDefault="00564873"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812AF7" w:rsidRPr="001F1A9D" w:rsidRDefault="00812AF7"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22</w:t>
            </w:r>
          </w:p>
        </w:tc>
        <w:tc>
          <w:tcPr>
            <w:tcW w:w="1559" w:type="dxa"/>
          </w:tcPr>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违规泄露信息</w:t>
            </w:r>
          </w:p>
        </w:tc>
        <w:tc>
          <w:tcPr>
            <w:tcW w:w="7087" w:type="dxa"/>
          </w:tcPr>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开标前泄露已获取招标文件的潜在投标人的名称、数量或者其他可能影</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响公平竞争的有关招标投标情况；</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在评审结果公告前泄露评审专家名单或评审专家个人情况；</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泄露评审文件、评审情况以及评审过程中获悉的国家秘密、商业秘密。</w:t>
            </w:r>
          </w:p>
        </w:tc>
        <w:tc>
          <w:tcPr>
            <w:tcW w:w="3544" w:type="dxa"/>
          </w:tcPr>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第七十</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八条</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《政府采购非招标采购方式管理办</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74</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第五十一条</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《财政部关于印发</w:t>
            </w:r>
            <w:r w:rsidRPr="001F1A9D">
              <w:rPr>
                <w:rFonts w:ascii="仿宋_GB2312" w:eastAsia="仿宋_GB2312" w:cs="仿宋_GB2312"/>
                <w:color w:val="000000" w:themeColor="text1"/>
                <w:kern w:val="0"/>
                <w:sz w:val="22"/>
              </w:rPr>
              <w:t>&lt;</w:t>
            </w:r>
            <w:r w:rsidRPr="001F1A9D">
              <w:rPr>
                <w:rFonts w:ascii="仿宋_GB2312" w:eastAsia="仿宋_GB2312" w:cs="仿宋_GB2312" w:hint="eastAsia"/>
                <w:color w:val="000000" w:themeColor="text1"/>
                <w:kern w:val="0"/>
                <w:sz w:val="22"/>
              </w:rPr>
              <w:t>政府采购评审</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专家管理办法</w:t>
            </w:r>
            <w:r w:rsidRPr="001F1A9D">
              <w:rPr>
                <w:rFonts w:ascii="仿宋_GB2312" w:eastAsia="仿宋_GB2312" w:cs="仿宋_GB2312"/>
                <w:color w:val="000000" w:themeColor="text1"/>
                <w:kern w:val="0"/>
                <w:sz w:val="22"/>
              </w:rPr>
              <w:t>&gt;</w:t>
            </w:r>
            <w:r w:rsidRPr="001F1A9D">
              <w:rPr>
                <w:rFonts w:ascii="仿宋_GB2312" w:eastAsia="仿宋_GB2312" w:cs="仿宋_GB2312" w:hint="eastAsia"/>
                <w:color w:val="000000" w:themeColor="text1"/>
                <w:kern w:val="0"/>
                <w:sz w:val="22"/>
              </w:rPr>
              <w:t>的通知》（财库〔</w:t>
            </w:r>
          </w:p>
          <w:p w:rsidR="00812AF7" w:rsidRPr="001F1A9D" w:rsidRDefault="00812AF7" w:rsidP="00812AF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2016</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198</w:t>
            </w:r>
            <w:r w:rsidRPr="001F1A9D">
              <w:rPr>
                <w:rFonts w:ascii="仿宋_GB2312" w:eastAsia="仿宋_GB2312" w:cs="仿宋_GB2312" w:hint="eastAsia"/>
                <w:color w:val="000000" w:themeColor="text1"/>
                <w:kern w:val="0"/>
                <w:sz w:val="22"/>
              </w:rPr>
              <w:t>号）</w:t>
            </w:r>
          </w:p>
        </w:tc>
        <w:tc>
          <w:tcPr>
            <w:tcW w:w="1565" w:type="dxa"/>
          </w:tcPr>
          <w:p w:rsidR="00812AF7" w:rsidRPr="001F1A9D" w:rsidRDefault="00812AF7"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812AF7" w:rsidRPr="001F1A9D" w:rsidRDefault="00812AF7"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23</w:t>
            </w:r>
          </w:p>
        </w:tc>
        <w:tc>
          <w:tcPr>
            <w:tcW w:w="1559" w:type="dxa"/>
          </w:tcPr>
          <w:p w:rsidR="008F29C2" w:rsidRPr="001F1A9D" w:rsidRDefault="008F29C2" w:rsidP="008F29C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未依法公开项</w:t>
            </w:r>
          </w:p>
          <w:p w:rsidR="00812AF7" w:rsidRPr="001F1A9D" w:rsidRDefault="008F29C2" w:rsidP="008F29C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目信息</w:t>
            </w:r>
          </w:p>
        </w:tc>
        <w:tc>
          <w:tcPr>
            <w:tcW w:w="7087" w:type="dxa"/>
          </w:tcPr>
          <w:p w:rsidR="008F29C2" w:rsidRPr="001F1A9D" w:rsidRDefault="008F29C2" w:rsidP="008F29C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未依法依规在“北京市政府采购网”上公开招标公告、资格预审公告</w:t>
            </w:r>
          </w:p>
          <w:p w:rsidR="008F29C2" w:rsidRPr="001F1A9D" w:rsidRDefault="008F29C2" w:rsidP="008F29C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、单一来源采购公示、中标（成交）结果公告、政府采购合同公告等政</w:t>
            </w:r>
          </w:p>
          <w:p w:rsidR="00812AF7" w:rsidRPr="001F1A9D" w:rsidRDefault="008F29C2" w:rsidP="008F29C2">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府采购项目信息。</w:t>
            </w:r>
          </w:p>
        </w:tc>
        <w:tc>
          <w:tcPr>
            <w:tcW w:w="3544" w:type="dxa"/>
          </w:tcPr>
          <w:p w:rsidR="0085177E" w:rsidRPr="001F1A9D" w:rsidRDefault="0085177E" w:rsidP="0085177E">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《政府采购信息发布管理办法》</w:t>
            </w:r>
          </w:p>
          <w:p w:rsidR="00812AF7" w:rsidRPr="001F1A9D" w:rsidRDefault="0085177E" w:rsidP="0085177E">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101</w:t>
            </w:r>
            <w:r w:rsidRPr="001F1A9D">
              <w:rPr>
                <w:rFonts w:ascii="仿宋_GB2312" w:eastAsia="仿宋_GB2312" w:cs="仿宋_GB2312" w:hint="eastAsia"/>
                <w:color w:val="000000" w:themeColor="text1"/>
                <w:kern w:val="0"/>
                <w:sz w:val="22"/>
              </w:rPr>
              <w:t>号）</w:t>
            </w:r>
          </w:p>
        </w:tc>
        <w:tc>
          <w:tcPr>
            <w:tcW w:w="1565" w:type="dxa"/>
          </w:tcPr>
          <w:p w:rsidR="00812AF7" w:rsidRPr="001F1A9D" w:rsidRDefault="00812AF7"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85177E" w:rsidRPr="001F1A9D" w:rsidRDefault="0085177E"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24</w:t>
            </w:r>
          </w:p>
        </w:tc>
        <w:tc>
          <w:tcPr>
            <w:tcW w:w="1559" w:type="dxa"/>
          </w:tcPr>
          <w:p w:rsidR="0085177E" w:rsidRPr="001F1A9D" w:rsidRDefault="00A01199" w:rsidP="00A0119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未按时</w:t>
            </w:r>
            <w:r w:rsidRPr="001F1A9D">
              <w:rPr>
                <w:rFonts w:ascii="仿宋_GB2312" w:eastAsia="仿宋_GB2312" w:cs="仿宋_GB2312"/>
                <w:color w:val="000000" w:themeColor="text1"/>
                <w:kern w:val="0"/>
                <w:sz w:val="22"/>
              </w:rPr>
              <w:t>退还投标</w:t>
            </w:r>
            <w:r w:rsidRPr="001F1A9D">
              <w:rPr>
                <w:rFonts w:ascii="仿宋_GB2312" w:eastAsia="仿宋_GB2312" w:cs="仿宋_GB2312" w:hint="eastAsia"/>
                <w:color w:val="000000" w:themeColor="text1"/>
                <w:kern w:val="0"/>
                <w:sz w:val="22"/>
              </w:rPr>
              <w:t>保证金</w:t>
            </w:r>
          </w:p>
        </w:tc>
        <w:tc>
          <w:tcPr>
            <w:tcW w:w="7087" w:type="dxa"/>
          </w:tcPr>
          <w:p w:rsidR="00A01199" w:rsidRPr="001F1A9D" w:rsidRDefault="00A01199" w:rsidP="00A0119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w:t>
            </w:r>
            <w:r w:rsidRPr="001F1A9D">
              <w:rPr>
                <w:rFonts w:ascii="仿宋_GB2312" w:eastAsia="仿宋_GB2312" w:cs="仿宋_GB2312"/>
                <w:color w:val="000000" w:themeColor="text1"/>
                <w:kern w:val="0"/>
                <w:sz w:val="22"/>
              </w:rPr>
              <w:t>自收到投标人书面撤回通知之日起５个工作日内，退还已收取的投标保证金，但因投标人自身原因导致无法及时退还的除外。</w:t>
            </w:r>
          </w:p>
          <w:p w:rsidR="00A01199" w:rsidRPr="001F1A9D" w:rsidRDefault="00A01199" w:rsidP="00A0119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w:t>
            </w:r>
            <w:r w:rsidRPr="001F1A9D">
              <w:rPr>
                <w:rFonts w:ascii="仿宋_GB2312" w:eastAsia="仿宋_GB2312" w:cs="仿宋_GB2312"/>
                <w:color w:val="000000" w:themeColor="text1"/>
                <w:kern w:val="0"/>
                <w:sz w:val="22"/>
              </w:rPr>
              <w:t>自中标通知书发出之日起5个工作日内退还未中标</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成交）人的投标保证金，自采购合同签订之日起5个工作日内退还中标</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成交）人的投标保证金或者转为中标人的履约保证金。</w:t>
            </w:r>
          </w:p>
          <w:p w:rsidR="0085177E" w:rsidRPr="001F1A9D" w:rsidRDefault="0085177E" w:rsidP="008F29C2">
            <w:pPr>
              <w:autoSpaceDE w:val="0"/>
              <w:autoSpaceDN w:val="0"/>
              <w:adjustRightInd w:val="0"/>
              <w:jc w:val="left"/>
              <w:rPr>
                <w:rFonts w:ascii="仿宋_GB2312" w:eastAsia="仿宋_GB2312" w:cs="仿宋_GB2312"/>
                <w:color w:val="000000" w:themeColor="text1"/>
                <w:kern w:val="0"/>
                <w:sz w:val="22"/>
              </w:rPr>
            </w:pPr>
          </w:p>
        </w:tc>
        <w:tc>
          <w:tcPr>
            <w:tcW w:w="3544" w:type="dxa"/>
          </w:tcPr>
          <w:p w:rsidR="00A01199" w:rsidRPr="001F1A9D" w:rsidRDefault="00A01199" w:rsidP="00A0119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w:t>
            </w:r>
            <w:r w:rsidRPr="001F1A9D">
              <w:rPr>
                <w:rFonts w:ascii="仿宋_GB2312" w:eastAsia="仿宋_GB2312" w:cs="仿宋_GB2312"/>
                <w:color w:val="000000" w:themeColor="text1"/>
                <w:kern w:val="0"/>
                <w:sz w:val="22"/>
              </w:rPr>
              <w:t>条例</w:t>
            </w:r>
            <w:r w:rsidRPr="001F1A9D">
              <w:rPr>
                <w:rFonts w:ascii="仿宋_GB2312" w:eastAsia="仿宋_GB2312" w:cs="仿宋_GB2312" w:hint="eastAsia"/>
                <w:color w:val="000000" w:themeColor="text1"/>
                <w:kern w:val="0"/>
                <w:sz w:val="22"/>
              </w:rPr>
              <w:t>》第三十</w:t>
            </w:r>
            <w:r w:rsidRPr="001F1A9D">
              <w:rPr>
                <w:rFonts w:ascii="仿宋_GB2312" w:eastAsia="仿宋_GB2312" w:cs="仿宋_GB2312"/>
                <w:color w:val="000000" w:themeColor="text1"/>
                <w:kern w:val="0"/>
                <w:sz w:val="22"/>
              </w:rPr>
              <w:t>三</w:t>
            </w:r>
            <w:r w:rsidRPr="001F1A9D">
              <w:rPr>
                <w:rFonts w:ascii="仿宋_GB2312" w:eastAsia="仿宋_GB2312" w:cs="仿宋_GB2312" w:hint="eastAsia"/>
                <w:color w:val="000000" w:themeColor="text1"/>
                <w:kern w:val="0"/>
                <w:sz w:val="22"/>
              </w:rPr>
              <w:t>条</w:t>
            </w:r>
          </w:p>
          <w:p w:rsidR="0085177E" w:rsidRPr="001F1A9D" w:rsidRDefault="00A01199" w:rsidP="00A01199">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《政府采购货物和服务招标投标管理办法》（财政部令第</w:t>
            </w:r>
            <w:r w:rsidRPr="001F1A9D">
              <w:rPr>
                <w:rFonts w:ascii="仿宋_GB2312" w:eastAsia="仿宋_GB2312" w:cs="仿宋_GB2312" w:hint="eastAsia"/>
                <w:color w:val="000000" w:themeColor="text1"/>
                <w:kern w:val="0"/>
                <w:sz w:val="22"/>
              </w:rPr>
              <w:t>87号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第三十八条</w:t>
            </w:r>
          </w:p>
        </w:tc>
        <w:tc>
          <w:tcPr>
            <w:tcW w:w="1565" w:type="dxa"/>
          </w:tcPr>
          <w:p w:rsidR="0085177E" w:rsidRPr="001F1A9D" w:rsidRDefault="0085177E"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C47E74" w:rsidRPr="001F1A9D" w:rsidRDefault="00C47E74"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25</w:t>
            </w:r>
          </w:p>
        </w:tc>
        <w:tc>
          <w:tcPr>
            <w:tcW w:w="1559" w:type="dxa"/>
          </w:tcPr>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擅自终止招标</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活动</w:t>
            </w:r>
          </w:p>
        </w:tc>
        <w:tc>
          <w:tcPr>
            <w:tcW w:w="7087" w:type="dxa"/>
          </w:tcPr>
          <w:p w:rsidR="00C47E74" w:rsidRPr="001F1A9D" w:rsidRDefault="00A50182"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非因</w:t>
            </w:r>
            <w:r w:rsidRPr="001F1A9D">
              <w:rPr>
                <w:rFonts w:ascii="仿宋_GB2312" w:eastAsia="仿宋_GB2312" w:cs="仿宋_GB2312"/>
                <w:color w:val="000000" w:themeColor="text1"/>
                <w:kern w:val="0"/>
                <w:sz w:val="22"/>
              </w:rPr>
              <w:t>重大变故采购任务取消的，擅自终止招标活动。</w:t>
            </w:r>
          </w:p>
        </w:tc>
        <w:tc>
          <w:tcPr>
            <w:tcW w:w="3544" w:type="dxa"/>
          </w:tcPr>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第二十</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九条、第七十八条</w:t>
            </w:r>
          </w:p>
        </w:tc>
        <w:tc>
          <w:tcPr>
            <w:tcW w:w="1565" w:type="dxa"/>
          </w:tcPr>
          <w:p w:rsidR="00C47E74" w:rsidRPr="001F1A9D" w:rsidRDefault="00C47E74"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C47E74" w:rsidRPr="001F1A9D" w:rsidRDefault="00C47E74"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26</w:t>
            </w:r>
          </w:p>
        </w:tc>
        <w:tc>
          <w:tcPr>
            <w:tcW w:w="1559" w:type="dxa"/>
          </w:tcPr>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未依法依规处</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理供应商质疑</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、询问</w:t>
            </w:r>
          </w:p>
        </w:tc>
        <w:tc>
          <w:tcPr>
            <w:tcW w:w="7087" w:type="dxa"/>
          </w:tcPr>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拒收质疑供应商在法定质疑期内提出的质疑函；</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在收到供应商的书面质疑后七个工作日内未作出答复，未以书面形式通</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知质疑供应商和其他有关供应商；</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质疑答复涉及商业秘密。</w:t>
            </w:r>
          </w:p>
        </w:tc>
        <w:tc>
          <w:tcPr>
            <w:tcW w:w="3544" w:type="dxa"/>
          </w:tcPr>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《政府采购法》第五十一条、第五</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十三条</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《政府采购法实施条例》第五十二</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《政府采购质疑和投诉办法》（财</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政部令第</w:t>
            </w:r>
            <w:r w:rsidRPr="001F1A9D">
              <w:rPr>
                <w:rFonts w:ascii="仿宋_GB2312" w:eastAsia="仿宋_GB2312" w:cs="仿宋_GB2312"/>
                <w:color w:val="000000" w:themeColor="text1"/>
                <w:kern w:val="0"/>
                <w:sz w:val="22"/>
              </w:rPr>
              <w:t>94</w:t>
            </w:r>
            <w:r w:rsidRPr="001F1A9D">
              <w:rPr>
                <w:rFonts w:ascii="仿宋_GB2312" w:eastAsia="仿宋_GB2312" w:cs="仿宋_GB2312" w:hint="eastAsia"/>
                <w:color w:val="000000" w:themeColor="text1"/>
                <w:kern w:val="0"/>
                <w:sz w:val="22"/>
              </w:rPr>
              <w:t>号）第十三条、第十五</w:t>
            </w:r>
          </w:p>
          <w:p w:rsidR="00C47E74" w:rsidRPr="001F1A9D" w:rsidRDefault="00C47E74" w:rsidP="00C47E74">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条、第三十六条</w:t>
            </w:r>
          </w:p>
        </w:tc>
        <w:tc>
          <w:tcPr>
            <w:tcW w:w="1565" w:type="dxa"/>
          </w:tcPr>
          <w:p w:rsidR="00C47E74" w:rsidRPr="001F1A9D" w:rsidRDefault="00C47E74"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C47E74" w:rsidRPr="001F1A9D" w:rsidRDefault="00C47E74"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27</w:t>
            </w:r>
          </w:p>
        </w:tc>
        <w:tc>
          <w:tcPr>
            <w:tcW w:w="1559" w:type="dxa"/>
          </w:tcPr>
          <w:p w:rsidR="00BB1D0A"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未妥善保存采</w:t>
            </w:r>
          </w:p>
          <w:p w:rsidR="00C47E74"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购文件</w:t>
            </w:r>
          </w:p>
        </w:tc>
        <w:tc>
          <w:tcPr>
            <w:tcW w:w="7087" w:type="dxa"/>
          </w:tcPr>
          <w:p w:rsidR="00BB1D0A"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未妥善保存政府采购项目每项采购活动的采购文件；</w:t>
            </w:r>
          </w:p>
          <w:p w:rsidR="00BB1D0A"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伪造、变造、隐匿或者销毁采购文件；</w:t>
            </w:r>
          </w:p>
          <w:p w:rsidR="00BB1D0A"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保存采购文件期限不足十五年；</w:t>
            </w:r>
          </w:p>
          <w:p w:rsidR="00C47E74"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未将录音录像资料作为采购文件保存。</w:t>
            </w:r>
          </w:p>
        </w:tc>
        <w:tc>
          <w:tcPr>
            <w:tcW w:w="3544" w:type="dxa"/>
          </w:tcPr>
          <w:p w:rsidR="00BB1D0A"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《政府采购法》第四十二条、第七</w:t>
            </w:r>
          </w:p>
          <w:p w:rsidR="00BB1D0A"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十六条</w:t>
            </w:r>
          </w:p>
          <w:p w:rsidR="00BB1D0A"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BB1D0A"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第七十</w:t>
            </w:r>
          </w:p>
          <w:p w:rsidR="00C47E74" w:rsidRPr="001F1A9D" w:rsidRDefault="00BB1D0A" w:rsidP="00BB1D0A">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六条、第七十八条</w:t>
            </w:r>
          </w:p>
        </w:tc>
        <w:tc>
          <w:tcPr>
            <w:tcW w:w="1565" w:type="dxa"/>
          </w:tcPr>
          <w:p w:rsidR="00C47E74" w:rsidRPr="001F1A9D" w:rsidRDefault="00C47E74"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BB1D0A" w:rsidRPr="001F1A9D" w:rsidRDefault="00BB1D0A"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28</w:t>
            </w:r>
          </w:p>
        </w:tc>
        <w:tc>
          <w:tcPr>
            <w:tcW w:w="1559" w:type="dxa"/>
          </w:tcPr>
          <w:p w:rsidR="004728E1" w:rsidRPr="001F1A9D" w:rsidRDefault="004728E1" w:rsidP="004728E1">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未及时签订合</w:t>
            </w:r>
          </w:p>
          <w:p w:rsidR="00BB1D0A" w:rsidRPr="001F1A9D" w:rsidRDefault="004728E1" w:rsidP="004728E1">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同</w:t>
            </w:r>
          </w:p>
        </w:tc>
        <w:tc>
          <w:tcPr>
            <w:tcW w:w="7087" w:type="dxa"/>
          </w:tcPr>
          <w:p w:rsidR="00BB1D0A" w:rsidRPr="001F1A9D" w:rsidRDefault="004728E1" w:rsidP="00175A0D">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未在中标、成交通知书发出之日起</w:t>
            </w:r>
            <w:r w:rsidR="00175A0D" w:rsidRPr="001F1A9D">
              <w:rPr>
                <w:rFonts w:ascii="仿宋_GB2312" w:eastAsia="仿宋_GB2312" w:cs="仿宋_GB2312" w:hint="eastAsia"/>
                <w:color w:val="000000" w:themeColor="text1"/>
                <w:kern w:val="0"/>
                <w:sz w:val="22"/>
              </w:rPr>
              <w:t>三十</w:t>
            </w:r>
            <w:r w:rsidRPr="001F1A9D">
              <w:rPr>
                <w:rFonts w:ascii="仿宋_GB2312" w:eastAsia="仿宋_GB2312" w:cs="仿宋_GB2312" w:hint="eastAsia"/>
                <w:color w:val="000000" w:themeColor="text1"/>
                <w:kern w:val="0"/>
                <w:sz w:val="22"/>
              </w:rPr>
              <w:t>日内签订政府采购合同。</w:t>
            </w:r>
          </w:p>
        </w:tc>
        <w:tc>
          <w:tcPr>
            <w:tcW w:w="3544" w:type="dxa"/>
          </w:tcPr>
          <w:p w:rsidR="00BB1D0A" w:rsidRPr="001F1A9D" w:rsidRDefault="00175A0D" w:rsidP="00175A0D">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《政府采购法》第四十六条</w:t>
            </w:r>
          </w:p>
        </w:tc>
        <w:tc>
          <w:tcPr>
            <w:tcW w:w="1565" w:type="dxa"/>
          </w:tcPr>
          <w:p w:rsidR="00BB1D0A" w:rsidRPr="001F1A9D" w:rsidRDefault="0055701D" w:rsidP="00691E73">
            <w:pPr>
              <w:jc w:val="center"/>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仅适用</w:t>
            </w:r>
            <w:r w:rsidR="00175A0D" w:rsidRPr="001F1A9D">
              <w:rPr>
                <w:rFonts w:ascii="仿宋_GB2312" w:eastAsia="仿宋_GB2312" w:cs="仿宋_GB2312" w:hint="eastAsia"/>
                <w:color w:val="000000" w:themeColor="text1"/>
                <w:kern w:val="0"/>
                <w:sz w:val="22"/>
              </w:rPr>
              <w:t>采购人</w:t>
            </w:r>
          </w:p>
        </w:tc>
      </w:tr>
      <w:tr w:rsidR="001F1A9D" w:rsidRPr="001F1A9D" w:rsidTr="00461A89">
        <w:tc>
          <w:tcPr>
            <w:tcW w:w="846" w:type="dxa"/>
            <w:vAlign w:val="center"/>
          </w:tcPr>
          <w:p w:rsidR="00E05B08" w:rsidRPr="001F1A9D" w:rsidRDefault="00E05B08"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29</w:t>
            </w:r>
          </w:p>
        </w:tc>
        <w:tc>
          <w:tcPr>
            <w:tcW w:w="1559"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合同内容不完</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整</w:t>
            </w:r>
          </w:p>
        </w:tc>
        <w:tc>
          <w:tcPr>
            <w:tcW w:w="7087"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未按照采购文件确定的事项签订政府采购合同；</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未在采购合同中约定履约保证金退还的方式、时间、条件、不予退还的</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情形和逾期未退还的违约责任；</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未在采购合同中约定资金支付的方式、时间和条件。</w:t>
            </w:r>
          </w:p>
        </w:tc>
        <w:tc>
          <w:tcPr>
            <w:tcW w:w="3544"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《财政部关于促进政府采购公平竞</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争优化营商环境的通知》（财库〔</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2019</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38</w:t>
            </w:r>
            <w:r w:rsidRPr="001F1A9D">
              <w:rPr>
                <w:rFonts w:ascii="仿宋_GB2312" w:eastAsia="仿宋_GB2312" w:cs="仿宋_GB2312" w:hint="eastAsia"/>
                <w:color w:val="000000" w:themeColor="text1"/>
                <w:kern w:val="0"/>
                <w:sz w:val="22"/>
              </w:rPr>
              <w:t>号）</w:t>
            </w:r>
          </w:p>
        </w:tc>
        <w:tc>
          <w:tcPr>
            <w:tcW w:w="1565" w:type="dxa"/>
          </w:tcPr>
          <w:p w:rsidR="00E05B08" w:rsidRPr="001F1A9D" w:rsidRDefault="0055701D" w:rsidP="00691E73">
            <w:pPr>
              <w:jc w:val="center"/>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仅适用</w:t>
            </w:r>
            <w:r w:rsidR="00E05B08" w:rsidRPr="001F1A9D">
              <w:rPr>
                <w:rFonts w:ascii="仿宋_GB2312" w:eastAsia="仿宋_GB2312" w:cs="仿宋_GB2312" w:hint="eastAsia"/>
                <w:color w:val="000000" w:themeColor="text1"/>
                <w:kern w:val="0"/>
                <w:sz w:val="22"/>
              </w:rPr>
              <w:t>采购人</w:t>
            </w:r>
          </w:p>
        </w:tc>
      </w:tr>
      <w:tr w:rsidR="001F1A9D" w:rsidRPr="001F1A9D" w:rsidTr="00461A89">
        <w:tc>
          <w:tcPr>
            <w:tcW w:w="846" w:type="dxa"/>
            <w:vAlign w:val="center"/>
          </w:tcPr>
          <w:p w:rsidR="00E05B08" w:rsidRPr="001F1A9D" w:rsidRDefault="00E05B08"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30</w:t>
            </w:r>
          </w:p>
        </w:tc>
        <w:tc>
          <w:tcPr>
            <w:tcW w:w="1559"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未及时备案及</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公开政府采购</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合同</w:t>
            </w:r>
          </w:p>
        </w:tc>
        <w:tc>
          <w:tcPr>
            <w:tcW w:w="7087"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采购合同自签订之日起七个工作日内，未将合同副本报同级政府采购监</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督管理部门和有关部门备案；</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自政府采购合同签订之日起</w:t>
            </w:r>
            <w:r w:rsidRPr="001F1A9D">
              <w:rPr>
                <w:rFonts w:ascii="仿宋_GB2312" w:eastAsia="仿宋_GB2312" w:cs="仿宋_GB2312"/>
                <w:color w:val="000000" w:themeColor="text1"/>
                <w:kern w:val="0"/>
                <w:sz w:val="22"/>
              </w:rPr>
              <w:t>2</w:t>
            </w:r>
            <w:r w:rsidRPr="001F1A9D">
              <w:rPr>
                <w:rFonts w:ascii="仿宋_GB2312" w:eastAsia="仿宋_GB2312" w:cs="仿宋_GB2312" w:hint="eastAsia"/>
                <w:color w:val="000000" w:themeColor="text1"/>
                <w:kern w:val="0"/>
                <w:sz w:val="22"/>
              </w:rPr>
              <w:t>个工作日内，未在“北京市政府采购网”</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公告政府采购合同；</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公告的政府采购合同中涉及国家秘密、商业秘密的内容。</w:t>
            </w:r>
          </w:p>
        </w:tc>
        <w:tc>
          <w:tcPr>
            <w:tcW w:w="3544"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《政府采购法》第四十七条</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《政府采购法实施条例》第五十条</w:t>
            </w:r>
          </w:p>
        </w:tc>
        <w:tc>
          <w:tcPr>
            <w:tcW w:w="1565" w:type="dxa"/>
          </w:tcPr>
          <w:p w:rsidR="00E05B08" w:rsidRPr="001F1A9D" w:rsidRDefault="00E05B08"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E05B08" w:rsidRPr="001F1A9D" w:rsidRDefault="00E05B08"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31</w:t>
            </w:r>
          </w:p>
        </w:tc>
        <w:tc>
          <w:tcPr>
            <w:tcW w:w="1559"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未依法履行合</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同或组织验收</w:t>
            </w:r>
          </w:p>
        </w:tc>
        <w:tc>
          <w:tcPr>
            <w:tcW w:w="7087"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合同履行中追加与合同标的相同的货物、工程或者服务的采购金额超过</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原合同采购金额</w:t>
            </w:r>
            <w:r w:rsidRPr="001F1A9D">
              <w:rPr>
                <w:rFonts w:ascii="仿宋_GB2312" w:eastAsia="仿宋_GB2312" w:cs="仿宋_GB2312"/>
                <w:color w:val="000000" w:themeColor="text1"/>
                <w:kern w:val="0"/>
                <w:sz w:val="22"/>
              </w:rPr>
              <w:t>10%</w:t>
            </w:r>
            <w:r w:rsidRPr="001F1A9D">
              <w:rPr>
                <w:rFonts w:ascii="仿宋_GB2312" w:eastAsia="仿宋_GB2312" w:cs="仿宋_GB2312" w:hint="eastAsia"/>
                <w:color w:val="000000" w:themeColor="text1"/>
                <w:kern w:val="0"/>
                <w:sz w:val="22"/>
              </w:rPr>
              <w:t>；</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擅自变更、中止或者终止合同；</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未按照政府采购合同规定的技术、服务、安全标准组织对供应商履约情</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况进行实质性验收；</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政府向社会公众提供的公共服务项目，验收时未邀请服务对象参与并出</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具意见，验收结果未向社会公告；</w:t>
            </w:r>
          </w:p>
        </w:tc>
        <w:tc>
          <w:tcPr>
            <w:tcW w:w="3544" w:type="dxa"/>
          </w:tcPr>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《政府采购法》第四十九条、第五</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十条</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《政府采购法实施条例》第四十五</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条、第六十七条</w:t>
            </w:r>
          </w:p>
          <w:p w:rsidR="00E05B08" w:rsidRPr="001F1A9D" w:rsidRDefault="00E05B08" w:rsidP="00E05B08">
            <w:pPr>
              <w:autoSpaceDE w:val="0"/>
              <w:autoSpaceDN w:val="0"/>
              <w:adjustRightInd w:val="0"/>
              <w:jc w:val="left"/>
              <w:rPr>
                <w:rFonts w:ascii="仿宋_GB2312" w:eastAsia="仿宋_GB2312" w:cs="仿宋_GB2312"/>
                <w:color w:val="000000" w:themeColor="text1"/>
                <w:kern w:val="0"/>
                <w:sz w:val="22"/>
              </w:rPr>
            </w:pPr>
          </w:p>
        </w:tc>
        <w:tc>
          <w:tcPr>
            <w:tcW w:w="1565" w:type="dxa"/>
          </w:tcPr>
          <w:p w:rsidR="00E05B08" w:rsidRPr="001F1A9D" w:rsidRDefault="0055701D" w:rsidP="00691E73">
            <w:pPr>
              <w:jc w:val="center"/>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仅适用</w:t>
            </w:r>
            <w:r w:rsidR="00E05B08" w:rsidRPr="001F1A9D">
              <w:rPr>
                <w:rFonts w:ascii="仿宋_GB2312" w:eastAsia="仿宋_GB2312" w:cs="仿宋_GB2312" w:hint="eastAsia"/>
                <w:color w:val="000000" w:themeColor="text1"/>
                <w:kern w:val="0"/>
                <w:sz w:val="22"/>
              </w:rPr>
              <w:t>采购人</w:t>
            </w:r>
          </w:p>
        </w:tc>
      </w:tr>
      <w:tr w:rsidR="001F1A9D" w:rsidRPr="001F1A9D" w:rsidTr="0055701D">
        <w:trPr>
          <w:trHeight w:val="2734"/>
        </w:trPr>
        <w:tc>
          <w:tcPr>
            <w:tcW w:w="846" w:type="dxa"/>
            <w:vAlign w:val="center"/>
          </w:tcPr>
          <w:p w:rsidR="00492883" w:rsidRPr="001F1A9D" w:rsidRDefault="00492883"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32</w:t>
            </w:r>
          </w:p>
        </w:tc>
        <w:tc>
          <w:tcPr>
            <w:tcW w:w="1559" w:type="dxa"/>
          </w:tcPr>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未及时支付资</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金</w:t>
            </w:r>
          </w:p>
        </w:tc>
        <w:tc>
          <w:tcPr>
            <w:tcW w:w="7087" w:type="dxa"/>
          </w:tcPr>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对于满足合同约定支付条件的，采购人在收到发票后</w:t>
            </w:r>
            <w:r w:rsidRPr="001F1A9D">
              <w:rPr>
                <w:rFonts w:ascii="仿宋_GB2312" w:eastAsia="仿宋_GB2312" w:cs="仿宋_GB2312"/>
                <w:color w:val="000000" w:themeColor="text1"/>
                <w:kern w:val="0"/>
                <w:sz w:val="22"/>
              </w:rPr>
              <w:t>30</w:t>
            </w:r>
            <w:r w:rsidRPr="001F1A9D">
              <w:rPr>
                <w:rFonts w:ascii="仿宋_GB2312" w:eastAsia="仿宋_GB2312" w:cs="仿宋_GB2312" w:hint="eastAsia"/>
                <w:color w:val="000000" w:themeColor="text1"/>
                <w:kern w:val="0"/>
                <w:sz w:val="22"/>
              </w:rPr>
              <w:t>日内未将资</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金支付到合同约定的供应商账户；</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以机构变动、人员更替、政策调整等为由延迟付款；</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将采购文件和合同中未规定的义务作为向供应商付款的条件。</w:t>
            </w:r>
          </w:p>
        </w:tc>
        <w:tc>
          <w:tcPr>
            <w:tcW w:w="3544" w:type="dxa"/>
          </w:tcPr>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《政府采购法实施条例》第五十一</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第七十</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五条</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《财政部关于促进政府采购公平竞</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争优化营商环境的通知》（财库〔</w:t>
            </w:r>
          </w:p>
          <w:p w:rsidR="00492883" w:rsidRPr="001F1A9D" w:rsidRDefault="00492883"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2019</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38</w:t>
            </w:r>
            <w:r w:rsidRPr="001F1A9D">
              <w:rPr>
                <w:rFonts w:ascii="仿宋_GB2312" w:eastAsia="仿宋_GB2312" w:cs="仿宋_GB2312" w:hint="eastAsia"/>
                <w:color w:val="000000" w:themeColor="text1"/>
                <w:kern w:val="0"/>
                <w:sz w:val="22"/>
              </w:rPr>
              <w:t>号）</w:t>
            </w:r>
          </w:p>
        </w:tc>
        <w:tc>
          <w:tcPr>
            <w:tcW w:w="1565" w:type="dxa"/>
          </w:tcPr>
          <w:p w:rsidR="00492883" w:rsidRPr="001F1A9D" w:rsidRDefault="0055701D" w:rsidP="00691E73">
            <w:pPr>
              <w:jc w:val="center"/>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仅适用</w:t>
            </w:r>
            <w:r w:rsidR="00492883" w:rsidRPr="001F1A9D">
              <w:rPr>
                <w:rFonts w:ascii="仿宋_GB2312" w:eastAsia="仿宋_GB2312" w:cs="仿宋_GB2312" w:hint="eastAsia"/>
                <w:color w:val="000000" w:themeColor="text1"/>
                <w:kern w:val="0"/>
                <w:sz w:val="22"/>
              </w:rPr>
              <w:t>采购人</w:t>
            </w:r>
          </w:p>
        </w:tc>
      </w:tr>
      <w:tr w:rsidR="001F1A9D" w:rsidRPr="001F1A9D" w:rsidTr="00F57098">
        <w:tc>
          <w:tcPr>
            <w:tcW w:w="14601" w:type="dxa"/>
            <w:gridSpan w:val="5"/>
            <w:vAlign w:val="center"/>
          </w:tcPr>
          <w:p w:rsidR="00DC280B" w:rsidRPr="001F1A9D" w:rsidRDefault="00DC280B" w:rsidP="00DC280B">
            <w:pPr>
              <w:jc w:val="left"/>
              <w:rPr>
                <w:rFonts w:ascii="仿宋_GB2312" w:eastAsia="仿宋_GB2312" w:cs="仿宋_GB2312"/>
                <w:color w:val="000000" w:themeColor="text1"/>
                <w:kern w:val="0"/>
                <w:sz w:val="32"/>
                <w:szCs w:val="32"/>
              </w:rPr>
            </w:pPr>
            <w:r w:rsidRPr="001F1A9D">
              <w:rPr>
                <w:rFonts w:ascii="黑体" w:eastAsia="黑体" w:cs="黑体" w:hint="eastAsia"/>
                <w:color w:val="000000" w:themeColor="text1"/>
                <w:kern w:val="0"/>
                <w:sz w:val="32"/>
                <w:szCs w:val="32"/>
              </w:rPr>
              <w:t>适用主体：评审专家</w:t>
            </w:r>
          </w:p>
        </w:tc>
      </w:tr>
      <w:tr w:rsidR="001F1A9D" w:rsidRPr="001F1A9D" w:rsidTr="00461A89">
        <w:tc>
          <w:tcPr>
            <w:tcW w:w="846" w:type="dxa"/>
            <w:vAlign w:val="center"/>
          </w:tcPr>
          <w:p w:rsidR="00DC280B" w:rsidRPr="001F1A9D" w:rsidRDefault="00D84806" w:rsidP="00461A89">
            <w:pPr>
              <w:jc w:val="center"/>
              <w:rPr>
                <w:rFonts w:ascii="仿宋_GB2312" w:eastAsia="仿宋_GB2312" w:hAnsi="黑体"/>
                <w:color w:val="000000" w:themeColor="text1"/>
                <w:sz w:val="22"/>
              </w:rPr>
            </w:pPr>
            <w:r w:rsidRPr="001F1A9D">
              <w:rPr>
                <w:rFonts w:ascii="仿宋_GB2312" w:eastAsia="仿宋_GB2312" w:hAnsi="黑体"/>
                <w:color w:val="000000" w:themeColor="text1"/>
                <w:sz w:val="22"/>
              </w:rPr>
              <w:t>1</w:t>
            </w:r>
          </w:p>
        </w:tc>
        <w:tc>
          <w:tcPr>
            <w:tcW w:w="1559" w:type="dxa"/>
          </w:tcPr>
          <w:p w:rsidR="00D84806" w:rsidRPr="001F1A9D" w:rsidRDefault="00D84806" w:rsidP="00D84806">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入库环节禁止</w:t>
            </w:r>
          </w:p>
          <w:p w:rsidR="00DC280B" w:rsidRPr="001F1A9D" w:rsidRDefault="00D84806" w:rsidP="00D84806">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行为</w:t>
            </w:r>
          </w:p>
        </w:tc>
        <w:tc>
          <w:tcPr>
            <w:tcW w:w="7087" w:type="dxa"/>
          </w:tcPr>
          <w:p w:rsidR="00DC280B" w:rsidRPr="001F1A9D" w:rsidRDefault="00D84806" w:rsidP="00492883">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提供虚假申请材料进入评审专家库。</w:t>
            </w:r>
          </w:p>
        </w:tc>
        <w:tc>
          <w:tcPr>
            <w:tcW w:w="3544" w:type="dxa"/>
          </w:tcPr>
          <w:p w:rsidR="00D84806" w:rsidRPr="001F1A9D" w:rsidRDefault="00D84806" w:rsidP="00D84806">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《财政部关于印发</w:t>
            </w:r>
            <w:r w:rsidRPr="001F1A9D">
              <w:rPr>
                <w:rFonts w:ascii="仿宋_GB2312" w:eastAsia="仿宋_GB2312" w:cs="仿宋_GB2312"/>
                <w:color w:val="000000" w:themeColor="text1"/>
                <w:kern w:val="0"/>
                <w:sz w:val="22"/>
              </w:rPr>
              <w:t>&lt;</w:t>
            </w:r>
            <w:r w:rsidRPr="001F1A9D">
              <w:rPr>
                <w:rFonts w:ascii="仿宋_GB2312" w:eastAsia="仿宋_GB2312" w:cs="仿宋_GB2312" w:hint="eastAsia"/>
                <w:color w:val="000000" w:themeColor="text1"/>
                <w:kern w:val="0"/>
                <w:sz w:val="22"/>
              </w:rPr>
              <w:t>政府采购评审</w:t>
            </w:r>
          </w:p>
          <w:p w:rsidR="00D84806" w:rsidRPr="001F1A9D" w:rsidRDefault="00D84806" w:rsidP="00D84806">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专家管理办法</w:t>
            </w:r>
            <w:r w:rsidRPr="001F1A9D">
              <w:rPr>
                <w:rFonts w:ascii="仿宋_GB2312" w:eastAsia="仿宋_GB2312" w:cs="仿宋_GB2312"/>
                <w:color w:val="000000" w:themeColor="text1"/>
                <w:kern w:val="0"/>
                <w:sz w:val="22"/>
              </w:rPr>
              <w:t>&gt;</w:t>
            </w:r>
            <w:r w:rsidRPr="001F1A9D">
              <w:rPr>
                <w:rFonts w:ascii="仿宋_GB2312" w:eastAsia="仿宋_GB2312" w:cs="仿宋_GB2312" w:hint="eastAsia"/>
                <w:color w:val="000000" w:themeColor="text1"/>
                <w:kern w:val="0"/>
                <w:sz w:val="22"/>
              </w:rPr>
              <w:t>的通知》（财库〔</w:t>
            </w:r>
          </w:p>
          <w:p w:rsidR="00DC280B" w:rsidRPr="001F1A9D" w:rsidRDefault="00D84806" w:rsidP="00D84806">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2016</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198</w:t>
            </w:r>
            <w:r w:rsidRPr="001F1A9D">
              <w:rPr>
                <w:rFonts w:ascii="仿宋_GB2312" w:eastAsia="仿宋_GB2312" w:cs="仿宋_GB2312" w:hint="eastAsia"/>
                <w:color w:val="000000" w:themeColor="text1"/>
                <w:kern w:val="0"/>
                <w:sz w:val="22"/>
              </w:rPr>
              <w:t>号）第二十九条</w:t>
            </w:r>
          </w:p>
        </w:tc>
        <w:tc>
          <w:tcPr>
            <w:tcW w:w="1565" w:type="dxa"/>
          </w:tcPr>
          <w:p w:rsidR="00DC280B" w:rsidRPr="001F1A9D" w:rsidRDefault="00DC280B"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D84806" w:rsidRPr="001F1A9D" w:rsidRDefault="00D84806"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w:t>
            </w:r>
          </w:p>
        </w:tc>
        <w:tc>
          <w:tcPr>
            <w:tcW w:w="1559"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评审前禁止行</w:t>
            </w:r>
          </w:p>
          <w:p w:rsidR="00D84806"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为</w:t>
            </w:r>
          </w:p>
        </w:tc>
        <w:tc>
          <w:tcPr>
            <w:tcW w:w="7087"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与供应商存在利害关系未回避；</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收受采购人、采购代理机构、供应商贿赂或者获取其他不正当利益；</w:t>
            </w:r>
          </w:p>
          <w:p w:rsidR="00D84806"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确定参与评标至评标结束前私自接触供应商。</w:t>
            </w:r>
          </w:p>
        </w:tc>
        <w:tc>
          <w:tcPr>
            <w:tcW w:w="3544"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《政府采购法实施条例》第七十五</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第六十</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二条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《政府采购非招标采购方式管理办</w:t>
            </w:r>
          </w:p>
          <w:p w:rsidR="00D84806"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74</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第五十五条</w:t>
            </w:r>
          </w:p>
        </w:tc>
        <w:tc>
          <w:tcPr>
            <w:tcW w:w="1565" w:type="dxa"/>
          </w:tcPr>
          <w:p w:rsidR="00D84806" w:rsidRPr="001F1A9D" w:rsidRDefault="00D84806"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9D21F5" w:rsidRPr="001F1A9D" w:rsidRDefault="009D21F5"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3</w:t>
            </w:r>
          </w:p>
        </w:tc>
        <w:tc>
          <w:tcPr>
            <w:tcW w:w="1559"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评审过程中禁</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止行为</w:t>
            </w:r>
          </w:p>
        </w:tc>
        <w:tc>
          <w:tcPr>
            <w:tcW w:w="7087"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未按照采购文件规定的评审程序、评审方法和评审标准进行独立评审；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除投标文件中含义不明确、同类问题表述不一致或者有明显文字和计算</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错误情形外，接受投标人提出的与投标文件不一致的澄清或者说明；</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违反评标纪律发表倾向性意见或者征询采购人的倾向性意见；</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对需要专业判断的主观评审因素协商评分；</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接受投标人提出的与投标文件不一致的澄清或者说明（“</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号令”第五</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十一条规定的情形除外）；</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在评审过程中擅离职守，影响评审程序正常进行；</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拒绝在评审报告上签字。</w:t>
            </w:r>
          </w:p>
        </w:tc>
        <w:tc>
          <w:tcPr>
            <w:tcW w:w="3544"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《政府采购法实施条例》第四十一</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条、第七十五条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第五十</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一条、第六十二条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《政府采购非招标采购方式管理办</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74</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第五十五条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《财政部关于印发</w:t>
            </w:r>
            <w:r w:rsidRPr="001F1A9D">
              <w:rPr>
                <w:rFonts w:ascii="仿宋_GB2312" w:eastAsia="仿宋_GB2312" w:cs="仿宋_GB2312"/>
                <w:color w:val="000000" w:themeColor="text1"/>
                <w:kern w:val="0"/>
                <w:sz w:val="22"/>
              </w:rPr>
              <w:t>&lt;</w:t>
            </w:r>
            <w:r w:rsidRPr="001F1A9D">
              <w:rPr>
                <w:rFonts w:ascii="仿宋_GB2312" w:eastAsia="仿宋_GB2312" w:cs="仿宋_GB2312" w:hint="eastAsia"/>
                <w:color w:val="000000" w:themeColor="text1"/>
                <w:kern w:val="0"/>
                <w:sz w:val="22"/>
              </w:rPr>
              <w:t>政府采购评审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专家管理办法</w:t>
            </w:r>
            <w:r w:rsidRPr="001F1A9D">
              <w:rPr>
                <w:rFonts w:ascii="仿宋_GB2312" w:eastAsia="仿宋_GB2312" w:cs="仿宋_GB2312"/>
                <w:color w:val="000000" w:themeColor="text1"/>
                <w:kern w:val="0"/>
                <w:sz w:val="22"/>
              </w:rPr>
              <w:t>&gt;</w:t>
            </w:r>
            <w:r w:rsidRPr="001F1A9D">
              <w:rPr>
                <w:rFonts w:ascii="仿宋_GB2312" w:eastAsia="仿宋_GB2312" w:cs="仿宋_GB2312" w:hint="eastAsia"/>
                <w:color w:val="000000" w:themeColor="text1"/>
                <w:kern w:val="0"/>
                <w:sz w:val="22"/>
              </w:rPr>
              <w:t>的通知》（财库〔</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color w:val="000000" w:themeColor="text1"/>
                <w:kern w:val="0"/>
                <w:sz w:val="22"/>
              </w:rPr>
              <w:t>2016</w:t>
            </w:r>
            <w:r w:rsidRPr="001F1A9D">
              <w:rPr>
                <w:rFonts w:ascii="仿宋_GB2312" w:eastAsia="仿宋_GB2312" w:cs="仿宋_GB2312" w:hint="eastAsia"/>
                <w:color w:val="000000" w:themeColor="text1"/>
                <w:kern w:val="0"/>
                <w:sz w:val="22"/>
              </w:rPr>
              <w:t>〕</w:t>
            </w:r>
            <w:r w:rsidRPr="001F1A9D">
              <w:rPr>
                <w:rFonts w:ascii="仿宋_GB2312" w:eastAsia="仿宋_GB2312" w:cs="仿宋_GB2312"/>
                <w:color w:val="000000" w:themeColor="text1"/>
                <w:kern w:val="0"/>
                <w:sz w:val="22"/>
              </w:rPr>
              <w:t>198</w:t>
            </w:r>
            <w:r w:rsidRPr="001F1A9D">
              <w:rPr>
                <w:rFonts w:ascii="仿宋_GB2312" w:eastAsia="仿宋_GB2312" w:cs="仿宋_GB2312" w:hint="eastAsia"/>
                <w:color w:val="000000" w:themeColor="text1"/>
                <w:kern w:val="0"/>
                <w:sz w:val="22"/>
              </w:rPr>
              <w:t>号）第二十九条</w:t>
            </w:r>
          </w:p>
        </w:tc>
        <w:tc>
          <w:tcPr>
            <w:tcW w:w="1565" w:type="dxa"/>
          </w:tcPr>
          <w:p w:rsidR="009D21F5" w:rsidRPr="001F1A9D" w:rsidRDefault="009D21F5"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9D21F5" w:rsidRPr="001F1A9D" w:rsidRDefault="009D21F5"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4</w:t>
            </w:r>
          </w:p>
        </w:tc>
        <w:tc>
          <w:tcPr>
            <w:tcW w:w="1559"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评审结束后禁</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止行为</w:t>
            </w:r>
          </w:p>
        </w:tc>
        <w:tc>
          <w:tcPr>
            <w:tcW w:w="7087"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泄露评审文件、评审情况和评审中获悉的国家秘密、商业秘密；</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记录、复制或者带走任何评标资料；</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拒不履行配合答复供应商询问、质疑、投诉等法定义务；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以评审专家身份从事有损政府采购公信力的活动。</w:t>
            </w:r>
          </w:p>
        </w:tc>
        <w:tc>
          <w:tcPr>
            <w:tcW w:w="3544"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《政府采购法实施条例》第四十条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、第五十二条、第七十五条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第六十</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二条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《政府采购非招标采购方式管理办</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74</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第五十五条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《财政部关于印发</w:t>
            </w:r>
            <w:r w:rsidRPr="001F1A9D">
              <w:rPr>
                <w:rFonts w:ascii="仿宋_GB2312" w:eastAsia="仿宋_GB2312" w:cs="仿宋_GB2312"/>
                <w:color w:val="000000" w:themeColor="text1"/>
                <w:kern w:val="0"/>
                <w:sz w:val="22"/>
              </w:rPr>
              <w:t>&lt;</w:t>
            </w:r>
            <w:r w:rsidRPr="001F1A9D">
              <w:rPr>
                <w:rFonts w:ascii="仿宋_GB2312" w:eastAsia="仿宋_GB2312" w:cs="仿宋_GB2312" w:hint="eastAsia"/>
                <w:color w:val="000000" w:themeColor="text1"/>
                <w:kern w:val="0"/>
                <w:sz w:val="22"/>
              </w:rPr>
              <w:t>政府采购评审</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专家管理办法</w:t>
            </w:r>
            <w:r w:rsidRPr="001F1A9D">
              <w:rPr>
                <w:rFonts w:ascii="仿宋_GB2312" w:eastAsia="仿宋_GB2312" w:cs="仿宋_GB2312"/>
                <w:color w:val="000000" w:themeColor="text1"/>
                <w:kern w:val="0"/>
                <w:sz w:val="22"/>
              </w:rPr>
              <w:t>&gt;</w:t>
            </w:r>
            <w:r w:rsidRPr="001F1A9D">
              <w:rPr>
                <w:rFonts w:ascii="仿宋_GB2312" w:eastAsia="仿宋_GB2312" w:cs="仿宋_GB2312" w:hint="eastAsia"/>
                <w:color w:val="000000" w:themeColor="text1"/>
                <w:kern w:val="0"/>
                <w:sz w:val="22"/>
              </w:rPr>
              <w:t>的通知》（</w:t>
            </w:r>
          </w:p>
        </w:tc>
        <w:tc>
          <w:tcPr>
            <w:tcW w:w="1565" w:type="dxa"/>
          </w:tcPr>
          <w:p w:rsidR="009D21F5" w:rsidRPr="001F1A9D" w:rsidRDefault="009D21F5" w:rsidP="00691E73">
            <w:pPr>
              <w:jc w:val="center"/>
              <w:rPr>
                <w:rFonts w:ascii="仿宋_GB2312" w:eastAsia="仿宋_GB2312" w:cs="仿宋_GB2312"/>
                <w:color w:val="000000" w:themeColor="text1"/>
                <w:kern w:val="0"/>
                <w:sz w:val="22"/>
              </w:rPr>
            </w:pPr>
          </w:p>
        </w:tc>
      </w:tr>
      <w:tr w:rsidR="001F1A9D" w:rsidRPr="001F1A9D" w:rsidTr="00B50C01">
        <w:tc>
          <w:tcPr>
            <w:tcW w:w="14601" w:type="dxa"/>
            <w:gridSpan w:val="5"/>
            <w:vAlign w:val="center"/>
          </w:tcPr>
          <w:p w:rsidR="009D21F5" w:rsidRPr="001F1A9D" w:rsidRDefault="009D21F5" w:rsidP="009D21F5">
            <w:pPr>
              <w:jc w:val="left"/>
              <w:rPr>
                <w:rFonts w:ascii="仿宋_GB2312" w:eastAsia="仿宋_GB2312" w:cs="仿宋_GB2312"/>
                <w:color w:val="000000" w:themeColor="text1"/>
                <w:kern w:val="0"/>
                <w:sz w:val="32"/>
                <w:szCs w:val="32"/>
              </w:rPr>
            </w:pPr>
            <w:r w:rsidRPr="001F1A9D">
              <w:rPr>
                <w:rFonts w:ascii="黑体" w:eastAsia="黑体" w:cs="黑体" w:hint="eastAsia"/>
                <w:color w:val="000000" w:themeColor="text1"/>
                <w:kern w:val="0"/>
                <w:sz w:val="32"/>
                <w:szCs w:val="32"/>
              </w:rPr>
              <w:lastRenderedPageBreak/>
              <w:t>适用主体：供应商</w:t>
            </w:r>
          </w:p>
        </w:tc>
      </w:tr>
      <w:tr w:rsidR="001F1A9D" w:rsidRPr="001F1A9D" w:rsidTr="00461A89">
        <w:tc>
          <w:tcPr>
            <w:tcW w:w="846" w:type="dxa"/>
            <w:vAlign w:val="center"/>
          </w:tcPr>
          <w:p w:rsidR="009D21F5" w:rsidRPr="001F1A9D" w:rsidRDefault="009D21F5"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1</w:t>
            </w:r>
          </w:p>
        </w:tc>
        <w:tc>
          <w:tcPr>
            <w:tcW w:w="1559"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存在关联关系</w:t>
            </w:r>
          </w:p>
        </w:tc>
        <w:tc>
          <w:tcPr>
            <w:tcW w:w="7087"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负责人为同一人或者存在直接控股、管理关系的不同供应商，参加同一</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合同项下的政府采购活动；</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除单一来源采购项目外，为采购项目提供整体设计、规范编制或者项目</w:t>
            </w:r>
          </w:p>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管理、监理、检测等服务的供应商，参加该采购项目的其他采购活动。</w:t>
            </w:r>
          </w:p>
        </w:tc>
        <w:tc>
          <w:tcPr>
            <w:tcW w:w="3544" w:type="dxa"/>
          </w:tcPr>
          <w:p w:rsidR="009D21F5" w:rsidRPr="001F1A9D" w:rsidRDefault="009D21F5"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《政府采购法实施条例》第十八条</w:t>
            </w:r>
          </w:p>
        </w:tc>
        <w:tc>
          <w:tcPr>
            <w:tcW w:w="1565" w:type="dxa"/>
          </w:tcPr>
          <w:p w:rsidR="009D21F5" w:rsidRPr="001F1A9D" w:rsidRDefault="009D21F5"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9D21F5" w:rsidRPr="001F1A9D" w:rsidRDefault="009D21F5"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2</w:t>
            </w:r>
          </w:p>
        </w:tc>
        <w:tc>
          <w:tcPr>
            <w:tcW w:w="1559" w:type="dxa"/>
          </w:tcPr>
          <w:p w:rsidR="009D21F5" w:rsidRPr="001F1A9D" w:rsidRDefault="00B479BC"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不公平竞争</w:t>
            </w:r>
          </w:p>
        </w:tc>
        <w:tc>
          <w:tcPr>
            <w:tcW w:w="7087" w:type="dxa"/>
          </w:tcPr>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向采购人、采购代理机构、评标委员会、竞争性谈判小组或者询价小组</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成员行贿或者提供其他不正当利益；</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提供虚假材料谋取中标、成交；</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采取不正当手段诋毁、排挤其他供应商；</w:t>
            </w:r>
          </w:p>
          <w:p w:rsidR="009D21F5"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在招标采购过程中与采购人进行协商谈判。</w:t>
            </w:r>
          </w:p>
        </w:tc>
        <w:tc>
          <w:tcPr>
            <w:tcW w:w="3544" w:type="dxa"/>
          </w:tcPr>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《政府采购法》第七十七条</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《政府采购法实施条例》第七十二</w:t>
            </w:r>
          </w:p>
          <w:p w:rsidR="009D21F5"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w:t>
            </w:r>
          </w:p>
        </w:tc>
        <w:tc>
          <w:tcPr>
            <w:tcW w:w="1565" w:type="dxa"/>
          </w:tcPr>
          <w:p w:rsidR="009D21F5" w:rsidRPr="001F1A9D" w:rsidRDefault="009D21F5"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B479BC" w:rsidRPr="001F1A9D" w:rsidRDefault="00B479BC"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3</w:t>
            </w:r>
          </w:p>
        </w:tc>
        <w:tc>
          <w:tcPr>
            <w:tcW w:w="1559" w:type="dxa"/>
          </w:tcPr>
          <w:p w:rsidR="00B479BC" w:rsidRPr="001F1A9D" w:rsidRDefault="00B479BC" w:rsidP="009D21F5">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恶意串通</w:t>
            </w:r>
          </w:p>
        </w:tc>
        <w:tc>
          <w:tcPr>
            <w:tcW w:w="7087" w:type="dxa"/>
          </w:tcPr>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直接或者间接从采购人或者采购代理机构处获得其他供应商的相关情况</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并修改其投标文件或者响应文件；</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按照采购人或者采购代理机构的授意撤换、修改投标文件或者响应文</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件；</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与其他供应商协商报价、技术方案等投标文件或者响应文件的实质性内</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容；</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属于同一集团、协会、商会等组织成员的供应商按照该组织要求协同参</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加政府采购活动；</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供应商之间事先约定由某一特定供应商中标、成交；</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供应商之间商定部分供应商放弃参加政府采购活动或者放弃中标、成</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交；</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供应商与采购人或者采购代理机构之间、供应商相互之间，为谋求特定</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供应商中标、成交或者排斥其他供应商的其他串通行为；</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不同投标人的投标文件由同一单位或者个人编制；</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不同投标人委托同一单位或者个人办理投标事宜；</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不同投标人的投标文件载明的项目管理成员或者联系人员为同一人；</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不同投标人的投标文件异常一致或者投标报价呈规律性差异；</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不同投标人的投标文件相互混装；</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不同投标人的投标保证金从同一单位或者个人的账户转出。</w:t>
            </w:r>
          </w:p>
        </w:tc>
        <w:tc>
          <w:tcPr>
            <w:tcW w:w="3544" w:type="dxa"/>
          </w:tcPr>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《政府采购法实施条例》第七十四</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第三十</w:t>
            </w:r>
          </w:p>
          <w:p w:rsidR="00B479BC" w:rsidRPr="001F1A9D" w:rsidRDefault="00B479BC" w:rsidP="00B479BC">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七条</w:t>
            </w:r>
          </w:p>
        </w:tc>
        <w:tc>
          <w:tcPr>
            <w:tcW w:w="1565" w:type="dxa"/>
          </w:tcPr>
          <w:p w:rsidR="00B479BC" w:rsidRPr="001F1A9D" w:rsidRDefault="00B479BC"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B479BC" w:rsidRPr="001F1A9D" w:rsidRDefault="00B479BC"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lastRenderedPageBreak/>
              <w:t>4</w:t>
            </w:r>
          </w:p>
        </w:tc>
        <w:tc>
          <w:tcPr>
            <w:tcW w:w="1559" w:type="dxa"/>
          </w:tcPr>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未依法依规签</w:t>
            </w:r>
          </w:p>
          <w:p w:rsidR="00B479BC"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订合同</w:t>
            </w:r>
          </w:p>
        </w:tc>
        <w:tc>
          <w:tcPr>
            <w:tcW w:w="7087" w:type="dxa"/>
          </w:tcPr>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在中标、成交通知书发出之日起三十日内，无正当理由不与采购人签订</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政府采购合同；</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中标、成交通知书发出后，中标、成交供应商放弃中标、成交项目；</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未按照采购文件确定的事项签订政府采购合同，或者与采购人另行订立</w:t>
            </w:r>
          </w:p>
          <w:p w:rsidR="00B479BC"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背离合同实质性内容的协议的。</w:t>
            </w:r>
          </w:p>
        </w:tc>
        <w:tc>
          <w:tcPr>
            <w:tcW w:w="3544" w:type="dxa"/>
          </w:tcPr>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《政府采购法》第四十六条</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《政府采购非招标采购方式管理办</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74</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第五十四条</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《政府采购货物和服务招标投标管</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理办法》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87</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第七十</w:t>
            </w:r>
          </w:p>
          <w:p w:rsidR="00B479BC"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二条</w:t>
            </w:r>
          </w:p>
        </w:tc>
        <w:tc>
          <w:tcPr>
            <w:tcW w:w="1565" w:type="dxa"/>
          </w:tcPr>
          <w:p w:rsidR="00B479BC" w:rsidRPr="001F1A9D" w:rsidRDefault="00B479BC"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1E07E7" w:rsidRPr="001F1A9D" w:rsidRDefault="001E07E7"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5</w:t>
            </w:r>
          </w:p>
        </w:tc>
        <w:tc>
          <w:tcPr>
            <w:tcW w:w="1559" w:type="dxa"/>
          </w:tcPr>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未依法依规履</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行合同</w:t>
            </w:r>
          </w:p>
        </w:tc>
        <w:tc>
          <w:tcPr>
            <w:tcW w:w="7087" w:type="dxa"/>
          </w:tcPr>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拒绝履行合同义务；</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提供假冒伪劣产品；</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将政府采购合同转包；</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未经采购人同意，中标、成交供应商采取分包方式履行合同；</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擅自变更、中止或者终止合同。</w:t>
            </w:r>
          </w:p>
        </w:tc>
        <w:tc>
          <w:tcPr>
            <w:tcW w:w="3544" w:type="dxa"/>
          </w:tcPr>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《政府采购法》第四十八条、第五</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十条</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《政府采购法实施条例》第七十二</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《政府采购非招标采购方式管理办</w:t>
            </w:r>
          </w:p>
          <w:p w:rsidR="001E07E7" w:rsidRPr="001F1A9D" w:rsidRDefault="001E07E7" w:rsidP="001E07E7">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法》</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财政部令第</w:t>
            </w:r>
            <w:r w:rsidRPr="001F1A9D">
              <w:rPr>
                <w:rFonts w:ascii="仿宋_GB2312" w:eastAsia="仿宋_GB2312" w:cs="仿宋_GB2312"/>
                <w:color w:val="000000" w:themeColor="text1"/>
                <w:kern w:val="0"/>
                <w:sz w:val="22"/>
              </w:rPr>
              <w:t>74</w:t>
            </w:r>
            <w:r w:rsidRPr="001F1A9D">
              <w:rPr>
                <w:rFonts w:ascii="仿宋_GB2312" w:eastAsia="仿宋_GB2312" w:cs="仿宋_GB2312" w:hint="eastAsia"/>
                <w:color w:val="000000" w:themeColor="text1"/>
                <w:kern w:val="0"/>
                <w:sz w:val="22"/>
              </w:rPr>
              <w:t>号</w:t>
            </w:r>
            <w:r w:rsidRPr="001F1A9D">
              <w:rPr>
                <w:rFonts w:ascii="仿宋_GB2312" w:eastAsia="仿宋_GB2312" w:cs="仿宋_GB2312"/>
                <w:color w:val="000000" w:themeColor="text1"/>
                <w:kern w:val="0"/>
                <w:sz w:val="22"/>
              </w:rPr>
              <w:t>)</w:t>
            </w:r>
            <w:r w:rsidRPr="001F1A9D">
              <w:rPr>
                <w:rFonts w:ascii="仿宋_GB2312" w:eastAsia="仿宋_GB2312" w:cs="仿宋_GB2312" w:hint="eastAsia"/>
                <w:color w:val="000000" w:themeColor="text1"/>
                <w:kern w:val="0"/>
                <w:sz w:val="22"/>
              </w:rPr>
              <w:t>第五十四条</w:t>
            </w:r>
          </w:p>
        </w:tc>
        <w:tc>
          <w:tcPr>
            <w:tcW w:w="1565" w:type="dxa"/>
          </w:tcPr>
          <w:p w:rsidR="001E07E7" w:rsidRPr="001F1A9D" w:rsidRDefault="001E07E7" w:rsidP="00691E73">
            <w:pPr>
              <w:jc w:val="center"/>
              <w:rPr>
                <w:rFonts w:ascii="仿宋_GB2312" w:eastAsia="仿宋_GB2312" w:cs="仿宋_GB2312"/>
                <w:color w:val="000000" w:themeColor="text1"/>
                <w:kern w:val="0"/>
                <w:sz w:val="22"/>
              </w:rPr>
            </w:pPr>
          </w:p>
        </w:tc>
      </w:tr>
      <w:tr w:rsidR="001F1A9D" w:rsidRPr="001F1A9D" w:rsidTr="00461A89">
        <w:tc>
          <w:tcPr>
            <w:tcW w:w="846" w:type="dxa"/>
            <w:vAlign w:val="center"/>
          </w:tcPr>
          <w:p w:rsidR="001E07E7" w:rsidRPr="001F1A9D" w:rsidRDefault="001E07E7" w:rsidP="00461A89">
            <w:pPr>
              <w:jc w:val="center"/>
              <w:rPr>
                <w:rFonts w:ascii="仿宋_GB2312" w:eastAsia="仿宋_GB2312" w:hAnsi="黑体"/>
                <w:color w:val="000000" w:themeColor="text1"/>
                <w:sz w:val="22"/>
              </w:rPr>
            </w:pPr>
            <w:r w:rsidRPr="001F1A9D">
              <w:rPr>
                <w:rFonts w:ascii="仿宋_GB2312" w:eastAsia="仿宋_GB2312" w:hAnsi="黑体" w:hint="eastAsia"/>
                <w:color w:val="000000" w:themeColor="text1"/>
                <w:sz w:val="22"/>
              </w:rPr>
              <w:t>6</w:t>
            </w:r>
          </w:p>
        </w:tc>
        <w:tc>
          <w:tcPr>
            <w:tcW w:w="1559" w:type="dxa"/>
          </w:tcPr>
          <w:p w:rsidR="0098390B"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在监督检查和</w:t>
            </w:r>
          </w:p>
          <w:p w:rsidR="0098390B"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行政裁决中提</w:t>
            </w:r>
          </w:p>
          <w:p w:rsidR="001E07E7"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供虚假材料</w:t>
            </w:r>
          </w:p>
        </w:tc>
        <w:tc>
          <w:tcPr>
            <w:tcW w:w="7087" w:type="dxa"/>
          </w:tcPr>
          <w:p w:rsidR="0098390B"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拒绝有关部门监督检查或者提供虚假情况的；</w:t>
            </w:r>
          </w:p>
          <w:p w:rsidR="001E07E7"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捏造事实、提供虚假材料或者以非法手段取得证明材料进行投诉。</w:t>
            </w:r>
          </w:p>
        </w:tc>
        <w:tc>
          <w:tcPr>
            <w:tcW w:w="3544" w:type="dxa"/>
          </w:tcPr>
          <w:p w:rsidR="0098390B"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《政府采购法》第七十七条</w:t>
            </w:r>
          </w:p>
          <w:p w:rsidR="0098390B"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《政府采购法实施条例》第五十七</w:t>
            </w:r>
          </w:p>
          <w:p w:rsidR="0098390B"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条、第七十三条</w:t>
            </w:r>
          </w:p>
          <w:p w:rsidR="0098390B"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《政府采购质疑和投诉办法》（财</w:t>
            </w:r>
          </w:p>
          <w:p w:rsidR="0098390B"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lastRenderedPageBreak/>
              <w:t>政部令第</w:t>
            </w:r>
            <w:r w:rsidRPr="001F1A9D">
              <w:rPr>
                <w:rFonts w:ascii="仿宋_GB2312" w:eastAsia="仿宋_GB2312" w:cs="仿宋_GB2312"/>
                <w:color w:val="000000" w:themeColor="text1"/>
                <w:kern w:val="0"/>
                <w:sz w:val="22"/>
              </w:rPr>
              <w:t>94</w:t>
            </w:r>
            <w:r w:rsidRPr="001F1A9D">
              <w:rPr>
                <w:rFonts w:ascii="仿宋_GB2312" w:eastAsia="仿宋_GB2312" w:cs="仿宋_GB2312" w:hint="eastAsia"/>
                <w:color w:val="000000" w:themeColor="text1"/>
                <w:kern w:val="0"/>
                <w:sz w:val="22"/>
              </w:rPr>
              <w:t>号）第二十九条、第三</w:t>
            </w:r>
          </w:p>
          <w:p w:rsidR="001E07E7" w:rsidRPr="001F1A9D" w:rsidRDefault="0098390B" w:rsidP="0098390B">
            <w:pPr>
              <w:autoSpaceDE w:val="0"/>
              <w:autoSpaceDN w:val="0"/>
              <w:adjustRightInd w:val="0"/>
              <w:jc w:val="left"/>
              <w:rPr>
                <w:rFonts w:ascii="仿宋_GB2312" w:eastAsia="仿宋_GB2312" w:cs="仿宋_GB2312"/>
                <w:color w:val="000000" w:themeColor="text1"/>
                <w:kern w:val="0"/>
                <w:sz w:val="22"/>
              </w:rPr>
            </w:pPr>
            <w:r w:rsidRPr="001F1A9D">
              <w:rPr>
                <w:rFonts w:ascii="仿宋_GB2312" w:eastAsia="仿宋_GB2312" w:cs="仿宋_GB2312" w:hint="eastAsia"/>
                <w:color w:val="000000" w:themeColor="text1"/>
                <w:kern w:val="0"/>
                <w:sz w:val="22"/>
              </w:rPr>
              <w:t>十七条</w:t>
            </w:r>
          </w:p>
        </w:tc>
        <w:tc>
          <w:tcPr>
            <w:tcW w:w="1565" w:type="dxa"/>
          </w:tcPr>
          <w:p w:rsidR="001E07E7" w:rsidRPr="001F1A9D" w:rsidRDefault="001E07E7" w:rsidP="00691E73">
            <w:pPr>
              <w:jc w:val="center"/>
              <w:rPr>
                <w:rFonts w:ascii="仿宋_GB2312" w:eastAsia="仿宋_GB2312" w:cs="仿宋_GB2312"/>
                <w:color w:val="000000" w:themeColor="text1"/>
                <w:kern w:val="0"/>
                <w:sz w:val="22"/>
              </w:rPr>
            </w:pPr>
          </w:p>
        </w:tc>
      </w:tr>
    </w:tbl>
    <w:p w:rsidR="00691E73" w:rsidRDefault="00691E73" w:rsidP="00691E73">
      <w:pPr>
        <w:jc w:val="center"/>
      </w:pPr>
    </w:p>
    <w:sectPr w:rsidR="00691E73" w:rsidSect="001F1A9D">
      <w:pgSz w:w="16838" w:h="11906" w:orient="landscape"/>
      <w:pgMar w:top="1911" w:right="1474" w:bottom="1882"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4BF" w:rsidRDefault="002C64BF" w:rsidP="00691E73">
      <w:r>
        <w:separator/>
      </w:r>
    </w:p>
  </w:endnote>
  <w:endnote w:type="continuationSeparator" w:id="0">
    <w:p w:rsidR="002C64BF" w:rsidRDefault="002C64BF" w:rsidP="00691E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4BF" w:rsidRDefault="002C64BF" w:rsidP="00691E73">
      <w:r>
        <w:separator/>
      </w:r>
    </w:p>
  </w:footnote>
  <w:footnote w:type="continuationSeparator" w:id="0">
    <w:p w:rsidR="002C64BF" w:rsidRDefault="002C64BF" w:rsidP="00691E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B9B"/>
    <w:rsid w:val="00175A0D"/>
    <w:rsid w:val="001E07E7"/>
    <w:rsid w:val="001F1A9D"/>
    <w:rsid w:val="00205487"/>
    <w:rsid w:val="00217465"/>
    <w:rsid w:val="00242753"/>
    <w:rsid w:val="0024621D"/>
    <w:rsid w:val="002C64BF"/>
    <w:rsid w:val="0034720B"/>
    <w:rsid w:val="003A5B9B"/>
    <w:rsid w:val="003F4DB1"/>
    <w:rsid w:val="00461A89"/>
    <w:rsid w:val="004728E1"/>
    <w:rsid w:val="0047552F"/>
    <w:rsid w:val="00492883"/>
    <w:rsid w:val="0055701D"/>
    <w:rsid w:val="00564873"/>
    <w:rsid w:val="00691E73"/>
    <w:rsid w:val="00781AD0"/>
    <w:rsid w:val="007F4BF2"/>
    <w:rsid w:val="00812AF7"/>
    <w:rsid w:val="0085177E"/>
    <w:rsid w:val="00856217"/>
    <w:rsid w:val="008F29C2"/>
    <w:rsid w:val="0098390B"/>
    <w:rsid w:val="009D21F5"/>
    <w:rsid w:val="00A01199"/>
    <w:rsid w:val="00A50182"/>
    <w:rsid w:val="00B479BC"/>
    <w:rsid w:val="00BB1D0A"/>
    <w:rsid w:val="00C13AA1"/>
    <w:rsid w:val="00C47E74"/>
    <w:rsid w:val="00D10BAB"/>
    <w:rsid w:val="00D31BC7"/>
    <w:rsid w:val="00D60913"/>
    <w:rsid w:val="00D84806"/>
    <w:rsid w:val="00DC280B"/>
    <w:rsid w:val="00E05B08"/>
    <w:rsid w:val="00E33F9D"/>
    <w:rsid w:val="00FF11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B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E73"/>
    <w:rPr>
      <w:sz w:val="18"/>
      <w:szCs w:val="18"/>
    </w:rPr>
  </w:style>
  <w:style w:type="paragraph" w:styleId="a4">
    <w:name w:val="footer"/>
    <w:basedOn w:val="a"/>
    <w:link w:val="Char0"/>
    <w:uiPriority w:val="99"/>
    <w:unhideWhenUsed/>
    <w:rsid w:val="00691E73"/>
    <w:pPr>
      <w:tabs>
        <w:tab w:val="center" w:pos="4153"/>
        <w:tab w:val="right" w:pos="8306"/>
      </w:tabs>
      <w:snapToGrid w:val="0"/>
      <w:jc w:val="left"/>
    </w:pPr>
    <w:rPr>
      <w:sz w:val="18"/>
      <w:szCs w:val="18"/>
    </w:rPr>
  </w:style>
  <w:style w:type="character" w:customStyle="1" w:styleId="Char0">
    <w:name w:val="页脚 Char"/>
    <w:basedOn w:val="a0"/>
    <w:link w:val="a4"/>
    <w:uiPriority w:val="99"/>
    <w:rsid w:val="00691E73"/>
    <w:rPr>
      <w:sz w:val="18"/>
      <w:szCs w:val="18"/>
    </w:rPr>
  </w:style>
  <w:style w:type="table" w:styleId="a5">
    <w:name w:val="Table Grid"/>
    <w:basedOn w:val="a1"/>
    <w:uiPriority w:val="39"/>
    <w:rsid w:val="00691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1222</Words>
  <Characters>6971</Characters>
  <Application>Microsoft Office Word</Application>
  <DocSecurity>0</DocSecurity>
  <Lines>58</Lines>
  <Paragraphs>16</Paragraphs>
  <ScaleCrop>false</ScaleCrop>
  <Company>Microsoft</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彭兴洋</dc:creator>
  <cp:lastModifiedBy>信息发布员</cp:lastModifiedBy>
  <cp:revision>2</cp:revision>
  <dcterms:created xsi:type="dcterms:W3CDTF">2020-07-30T08:53:00Z</dcterms:created>
  <dcterms:modified xsi:type="dcterms:W3CDTF">2020-07-30T08:53:00Z</dcterms:modified>
</cp:coreProperties>
</file>